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AF2" w:rsidRPr="00310556" w:rsidRDefault="00D96AF2" w:rsidP="00310556">
      <w:pPr>
        <w:spacing w:line="240" w:lineRule="auto"/>
        <w:contextualSpacing/>
        <w:jc w:val="center"/>
        <w:rPr>
          <w:rFonts w:ascii="Times New Roman" w:eastAsia="Calibri" w:hAnsi="Times New Roman" w:cs="Times New Roman"/>
          <w:b/>
          <w:sz w:val="24"/>
          <w:szCs w:val="24"/>
        </w:rPr>
      </w:pPr>
      <w:r w:rsidRPr="00310556">
        <w:rPr>
          <w:rFonts w:ascii="Times New Roman" w:eastAsia="Calibri" w:hAnsi="Times New Roman" w:cs="Times New Roman"/>
          <w:b/>
          <w:sz w:val="24"/>
          <w:szCs w:val="24"/>
        </w:rPr>
        <w:t>ДОЛЖНОСТНОЙ РЕГЛАМЕНТ</w:t>
      </w:r>
    </w:p>
    <w:p w:rsidR="008A5529" w:rsidRDefault="004A11D6" w:rsidP="00310556">
      <w:pPr>
        <w:spacing w:after="0" w:line="24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главного специалиста-эксперта</w:t>
      </w:r>
      <w:r w:rsidR="00D96AF2" w:rsidRPr="004A11D6">
        <w:rPr>
          <w:rFonts w:ascii="Times New Roman" w:eastAsia="Calibri" w:hAnsi="Times New Roman" w:cs="Times New Roman"/>
          <w:b/>
          <w:sz w:val="24"/>
          <w:szCs w:val="24"/>
        </w:rPr>
        <w:t xml:space="preserve"> </w:t>
      </w:r>
      <w:r w:rsidR="00D25943" w:rsidRPr="004A11D6">
        <w:rPr>
          <w:rFonts w:ascii="Times New Roman" w:eastAsia="Calibri" w:hAnsi="Times New Roman" w:cs="Times New Roman"/>
          <w:b/>
          <w:sz w:val="24"/>
          <w:szCs w:val="24"/>
        </w:rPr>
        <w:t>межрегионального отдела</w:t>
      </w:r>
    </w:p>
    <w:p w:rsidR="00D96AF2" w:rsidRPr="004A11D6" w:rsidRDefault="00D25943" w:rsidP="00310556">
      <w:pPr>
        <w:spacing w:after="0" w:line="240" w:lineRule="auto"/>
        <w:contextualSpacing/>
        <w:jc w:val="center"/>
        <w:rPr>
          <w:rFonts w:ascii="Times New Roman" w:eastAsia="Calibri" w:hAnsi="Times New Roman" w:cs="Times New Roman"/>
          <w:b/>
          <w:sz w:val="24"/>
          <w:szCs w:val="24"/>
        </w:rPr>
      </w:pPr>
      <w:r w:rsidRPr="004A11D6">
        <w:rPr>
          <w:rFonts w:ascii="Times New Roman" w:eastAsia="Calibri" w:hAnsi="Times New Roman" w:cs="Times New Roman"/>
          <w:b/>
          <w:sz w:val="24"/>
          <w:szCs w:val="24"/>
        </w:rPr>
        <w:t xml:space="preserve"> контрольно-правового обеспечения </w:t>
      </w:r>
    </w:p>
    <w:p w:rsidR="00D96AF2" w:rsidRPr="004A11D6" w:rsidRDefault="00D96AF2" w:rsidP="00310556">
      <w:pPr>
        <w:spacing w:after="0" w:line="240" w:lineRule="auto"/>
        <w:jc w:val="center"/>
        <w:rPr>
          <w:rFonts w:ascii="Times New Roman" w:eastAsia="Calibri" w:hAnsi="Times New Roman" w:cs="Times New Roman"/>
          <w:b/>
          <w:sz w:val="24"/>
          <w:szCs w:val="24"/>
        </w:rPr>
      </w:pPr>
    </w:p>
    <w:p w:rsidR="00D96AF2" w:rsidRPr="00310556" w:rsidRDefault="00D96AF2" w:rsidP="004A11D6">
      <w:pPr>
        <w:numPr>
          <w:ilvl w:val="0"/>
          <w:numId w:val="2"/>
        </w:numPr>
        <w:spacing w:after="0" w:line="240" w:lineRule="auto"/>
        <w:ind w:left="0" w:firstLine="0"/>
        <w:jc w:val="center"/>
        <w:rPr>
          <w:rFonts w:ascii="Times New Roman" w:eastAsia="Calibri" w:hAnsi="Times New Roman" w:cs="Times New Roman"/>
          <w:b/>
          <w:sz w:val="24"/>
          <w:szCs w:val="24"/>
        </w:rPr>
      </w:pPr>
      <w:bookmarkStart w:id="0" w:name="_Toc404604190"/>
      <w:bookmarkStart w:id="1" w:name="_Toc406419299"/>
      <w:bookmarkStart w:id="2" w:name="_Toc479853582"/>
      <w:r w:rsidRPr="00310556">
        <w:rPr>
          <w:rFonts w:ascii="Times New Roman" w:eastAsia="Calibri" w:hAnsi="Times New Roman" w:cs="Times New Roman"/>
          <w:b/>
          <w:sz w:val="24"/>
          <w:szCs w:val="24"/>
        </w:rPr>
        <w:t>Общие положения</w:t>
      </w:r>
      <w:bookmarkEnd w:id="0"/>
      <w:bookmarkEnd w:id="1"/>
      <w:bookmarkEnd w:id="2"/>
    </w:p>
    <w:p w:rsidR="00D96AF2" w:rsidRPr="00310556" w:rsidRDefault="00D96AF2" w:rsidP="00310556">
      <w:pPr>
        <w:spacing w:after="0" w:line="240" w:lineRule="auto"/>
        <w:ind w:firstLine="709"/>
        <w:jc w:val="both"/>
        <w:rPr>
          <w:rFonts w:ascii="Times New Roman" w:eastAsia="Calibri" w:hAnsi="Times New Roman" w:cs="Times New Roman"/>
          <w:sz w:val="24"/>
          <w:szCs w:val="24"/>
        </w:rPr>
      </w:pPr>
    </w:p>
    <w:p w:rsidR="00D25943" w:rsidRPr="008A5529" w:rsidRDefault="00D25943" w:rsidP="008A5529">
      <w:pPr>
        <w:pStyle w:val="a8"/>
        <w:numPr>
          <w:ilvl w:val="1"/>
          <w:numId w:val="14"/>
        </w:numPr>
        <w:tabs>
          <w:tab w:val="left" w:pos="-3828"/>
        </w:tabs>
        <w:suppressAutoHyphens/>
        <w:spacing w:after="0" w:line="240" w:lineRule="auto"/>
        <w:ind w:left="0" w:firstLine="709"/>
        <w:jc w:val="both"/>
        <w:rPr>
          <w:rFonts w:ascii="Times New Roman" w:eastAsia="Times New Roman" w:hAnsi="Times New Roman" w:cs="Times New Roman"/>
          <w:bCs/>
          <w:sz w:val="24"/>
          <w:szCs w:val="24"/>
          <w:lang w:eastAsia="ru-RU"/>
        </w:rPr>
      </w:pPr>
      <w:r w:rsidRPr="008A5529">
        <w:rPr>
          <w:rFonts w:ascii="Times New Roman" w:eastAsia="Times New Roman" w:hAnsi="Times New Roman" w:cs="Times New Roman"/>
          <w:bCs/>
          <w:sz w:val="24"/>
          <w:szCs w:val="24"/>
          <w:lang w:eastAsia="ru-RU"/>
        </w:rPr>
        <w:t xml:space="preserve">Должность федеральной государственной гражданской службы </w:t>
      </w:r>
      <w:r w:rsidR="0048176E" w:rsidRPr="008A5529">
        <w:rPr>
          <w:rFonts w:ascii="Times New Roman" w:eastAsia="Times New Roman" w:hAnsi="Times New Roman" w:cs="Times New Roman"/>
          <w:bCs/>
          <w:sz w:val="24"/>
          <w:szCs w:val="24"/>
          <w:lang w:eastAsia="ru-RU"/>
        </w:rPr>
        <w:t xml:space="preserve">главный специалист-эксперт </w:t>
      </w:r>
      <w:r w:rsidR="00056A43" w:rsidRPr="008A5529">
        <w:rPr>
          <w:rFonts w:ascii="Times New Roman" w:eastAsia="Times New Roman" w:hAnsi="Times New Roman" w:cs="Times New Roman"/>
          <w:bCs/>
          <w:sz w:val="24"/>
          <w:szCs w:val="24"/>
          <w:lang w:eastAsia="ru-RU"/>
        </w:rPr>
        <w:t>межрегионального отдела контрольно-правового обеспечения</w:t>
      </w:r>
      <w:r w:rsidR="00310C3A">
        <w:rPr>
          <w:rFonts w:ascii="Times New Roman" w:eastAsia="Times New Roman" w:hAnsi="Times New Roman" w:cs="Times New Roman"/>
          <w:bCs/>
          <w:sz w:val="24"/>
          <w:szCs w:val="24"/>
          <w:lang w:eastAsia="ru-RU"/>
        </w:rPr>
        <w:t xml:space="preserve"> </w:t>
      </w:r>
      <w:r w:rsidR="00310C3A">
        <w:rPr>
          <w:rFonts w:ascii="Times New Roman" w:eastAsia="Times New Roman" w:hAnsi="Times New Roman" w:cs="Times New Roman"/>
          <w:bCs/>
          <w:sz w:val="24"/>
          <w:szCs w:val="24"/>
          <w:lang w:eastAsia="ru-RU"/>
        </w:rPr>
        <w:br/>
        <w:t>(далее – Отдел)</w:t>
      </w:r>
      <w:r w:rsidRPr="008A5529">
        <w:rPr>
          <w:rFonts w:ascii="Times New Roman" w:eastAsia="Times New Roman" w:hAnsi="Times New Roman" w:cs="Times New Roman"/>
          <w:bCs/>
          <w:sz w:val="24"/>
          <w:szCs w:val="24"/>
          <w:lang w:eastAsia="ru-RU"/>
        </w:rPr>
        <w:t xml:space="preserve"> Кавказского управления Федеральной службы по экологическому, технологическому и атомному надзору (далее – Управление) относится к старшей группе должностей федеральной государственной гражданской службы категории «специалисты».</w:t>
      </w:r>
    </w:p>
    <w:p w:rsidR="00D96AF2" w:rsidRDefault="00D96AF2" w:rsidP="00310556">
      <w:pPr>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Регистрационный номер (код) должности 11-</w:t>
      </w:r>
      <w:r w:rsidR="00C74470" w:rsidRPr="00310556">
        <w:rPr>
          <w:rFonts w:ascii="Times New Roman" w:eastAsia="Calibri" w:hAnsi="Times New Roman" w:cs="Times New Roman"/>
          <w:sz w:val="24"/>
          <w:szCs w:val="24"/>
        </w:rPr>
        <w:t>3</w:t>
      </w:r>
      <w:r w:rsidRPr="00310556">
        <w:rPr>
          <w:rFonts w:ascii="Times New Roman" w:eastAsia="Calibri" w:hAnsi="Times New Roman" w:cs="Times New Roman"/>
          <w:sz w:val="24"/>
          <w:szCs w:val="24"/>
        </w:rPr>
        <w:t>-</w:t>
      </w:r>
      <w:r w:rsidR="008F6856" w:rsidRPr="00310556">
        <w:rPr>
          <w:rFonts w:ascii="Times New Roman" w:eastAsia="Calibri" w:hAnsi="Times New Roman" w:cs="Times New Roman"/>
          <w:sz w:val="24"/>
          <w:szCs w:val="24"/>
        </w:rPr>
        <w:t>4</w:t>
      </w:r>
      <w:r w:rsidRPr="00310556">
        <w:rPr>
          <w:rFonts w:ascii="Times New Roman" w:eastAsia="Calibri" w:hAnsi="Times New Roman" w:cs="Times New Roman"/>
          <w:sz w:val="24"/>
          <w:szCs w:val="24"/>
        </w:rPr>
        <w:t>-0</w:t>
      </w:r>
      <w:r w:rsidR="00C74470" w:rsidRPr="00310556">
        <w:rPr>
          <w:rFonts w:ascii="Times New Roman" w:eastAsia="Calibri" w:hAnsi="Times New Roman" w:cs="Times New Roman"/>
          <w:sz w:val="24"/>
          <w:szCs w:val="24"/>
        </w:rPr>
        <w:t>11</w:t>
      </w:r>
      <w:r w:rsidRPr="00310556">
        <w:rPr>
          <w:rFonts w:ascii="Times New Roman" w:eastAsia="Calibri" w:hAnsi="Times New Roman" w:cs="Times New Roman"/>
          <w:sz w:val="24"/>
          <w:szCs w:val="24"/>
        </w:rPr>
        <w:t>.</w:t>
      </w:r>
    </w:p>
    <w:p w:rsidR="00DA7284" w:rsidRPr="00310556" w:rsidRDefault="00DA7284" w:rsidP="003105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Pr>
          <w:rFonts w:ascii="Times New Roman" w:eastAsia="Calibri" w:hAnsi="Times New Roman" w:cs="Times New Roman"/>
          <w:sz w:val="24"/>
          <w:szCs w:val="24"/>
        </w:rPr>
        <w:tab/>
      </w:r>
      <w:r w:rsidRPr="00310556">
        <w:rPr>
          <w:rFonts w:ascii="Times New Roman" w:eastAsia="Calibri" w:hAnsi="Times New Roman" w:cs="Times New Roman"/>
          <w:sz w:val="24"/>
          <w:szCs w:val="24"/>
        </w:rPr>
        <w:t xml:space="preserve">Вид профессиональной служебной деятельности гражданского служащего: </w:t>
      </w:r>
      <w:r w:rsidRPr="00310556">
        <w:rPr>
          <w:rFonts w:ascii="Times New Roman" w:hAnsi="Times New Roman" w:cs="Times New Roman"/>
          <w:sz w:val="24"/>
          <w:szCs w:val="24"/>
        </w:rPr>
        <w:t>правовое (юридическое) обеспечение деятельности Управления</w:t>
      </w:r>
      <w:r w:rsidRPr="00310556">
        <w:rPr>
          <w:rFonts w:ascii="Times New Roman" w:eastAsia="Calibri" w:hAnsi="Times New Roman" w:cs="Times New Roman"/>
          <w:sz w:val="24"/>
          <w:szCs w:val="24"/>
        </w:rPr>
        <w:t>.</w:t>
      </w:r>
    </w:p>
    <w:p w:rsidR="0003325A" w:rsidRPr="00310556" w:rsidRDefault="008A5529" w:rsidP="00310556">
      <w:pPr>
        <w:spacing w:after="0" w:line="240" w:lineRule="auto"/>
        <w:ind w:firstLine="709"/>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w:t>
      </w:r>
      <w:r w:rsidR="00DA7284">
        <w:rPr>
          <w:rFonts w:ascii="Times New Roman" w:eastAsia="Calibri" w:hAnsi="Times New Roman" w:cs="Times New Roman"/>
          <w:sz w:val="24"/>
          <w:szCs w:val="24"/>
        </w:rPr>
        <w:t>3</w:t>
      </w:r>
      <w:r>
        <w:rPr>
          <w:rFonts w:ascii="Times New Roman" w:eastAsia="Calibri" w:hAnsi="Times New Roman" w:cs="Times New Roman"/>
          <w:sz w:val="24"/>
          <w:szCs w:val="24"/>
        </w:rPr>
        <w:t>.</w:t>
      </w:r>
      <w:r>
        <w:rPr>
          <w:rFonts w:ascii="Times New Roman" w:eastAsia="Calibri" w:hAnsi="Times New Roman" w:cs="Times New Roman"/>
          <w:sz w:val="24"/>
          <w:szCs w:val="24"/>
        </w:rPr>
        <w:tab/>
      </w:r>
      <w:r w:rsidR="00D96AF2" w:rsidRPr="00310556">
        <w:rPr>
          <w:rFonts w:ascii="Times New Roman" w:eastAsia="Calibri" w:hAnsi="Times New Roman" w:cs="Times New Roman"/>
          <w:sz w:val="24"/>
          <w:szCs w:val="24"/>
        </w:rPr>
        <w:t xml:space="preserve">Область профессиональной служебной деятельности государственного гражданского служащего (далее – гражданский служащий): </w:t>
      </w:r>
      <w:r w:rsidR="00E53B6F" w:rsidRPr="00310556">
        <w:rPr>
          <w:rFonts w:ascii="Times New Roman" w:eastAsia="Calibri" w:hAnsi="Times New Roman" w:cs="Times New Roman"/>
          <w:sz w:val="24"/>
          <w:szCs w:val="24"/>
        </w:rPr>
        <w:t>проведение антикоррупционной экспертизы проектов приказов, распоряжений, договоров, государственных контра</w:t>
      </w:r>
      <w:r w:rsidR="00E240BE" w:rsidRPr="00310556">
        <w:rPr>
          <w:rFonts w:ascii="Times New Roman" w:eastAsia="Calibri" w:hAnsi="Times New Roman" w:cs="Times New Roman"/>
          <w:sz w:val="24"/>
          <w:szCs w:val="24"/>
        </w:rPr>
        <w:t>ктов и иных документов, а так же осуществление полномочий</w:t>
      </w:r>
      <w:r w:rsidR="00746CAD" w:rsidRPr="00310556">
        <w:rPr>
          <w:rFonts w:ascii="Times New Roman" w:eastAsia="Calibri" w:hAnsi="Times New Roman" w:cs="Times New Roman"/>
          <w:sz w:val="24"/>
          <w:szCs w:val="24"/>
        </w:rPr>
        <w:t xml:space="preserve">, входящих в компетенцию отдела, ведение </w:t>
      </w:r>
      <w:proofErr w:type="spellStart"/>
      <w:r w:rsidR="00746CAD" w:rsidRPr="00310556">
        <w:rPr>
          <w:rFonts w:ascii="Times New Roman" w:hAnsi="Times New Roman" w:cs="Times New Roman"/>
          <w:sz w:val="24"/>
          <w:szCs w:val="24"/>
        </w:rPr>
        <w:t>претензионно</w:t>
      </w:r>
      <w:proofErr w:type="spellEnd"/>
      <w:r w:rsidR="00746CAD" w:rsidRPr="00310556">
        <w:rPr>
          <w:rFonts w:ascii="Times New Roman" w:hAnsi="Times New Roman" w:cs="Times New Roman"/>
          <w:sz w:val="24"/>
          <w:szCs w:val="24"/>
        </w:rPr>
        <w:t>-исковой работы Управления</w:t>
      </w:r>
    </w:p>
    <w:p w:rsidR="00D96AF2" w:rsidRPr="00310556" w:rsidRDefault="008A5529" w:rsidP="003105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Pr>
          <w:rFonts w:ascii="Times New Roman" w:eastAsia="Calibri" w:hAnsi="Times New Roman" w:cs="Times New Roman"/>
          <w:sz w:val="24"/>
          <w:szCs w:val="24"/>
        </w:rPr>
        <w:tab/>
      </w:r>
      <w:r w:rsidR="0020007B" w:rsidRPr="00310556">
        <w:rPr>
          <w:rFonts w:ascii="Times New Roman" w:eastAsia="Times New Roman" w:hAnsi="Times New Roman" w:cs="Times New Roman"/>
          <w:sz w:val="24"/>
          <w:szCs w:val="24"/>
          <w:lang w:eastAsia="ru-RU"/>
        </w:rPr>
        <w:t xml:space="preserve">Назначение на должность </w:t>
      </w:r>
      <w:r w:rsidR="0048176E" w:rsidRPr="00310556">
        <w:rPr>
          <w:rFonts w:ascii="Times New Roman" w:eastAsia="Times New Roman" w:hAnsi="Times New Roman" w:cs="Times New Roman"/>
          <w:bCs/>
          <w:sz w:val="24"/>
          <w:szCs w:val="24"/>
          <w:lang w:eastAsia="ru-RU"/>
        </w:rPr>
        <w:t>главн</w:t>
      </w:r>
      <w:r w:rsidR="00382E9F" w:rsidRPr="00310556">
        <w:rPr>
          <w:rFonts w:ascii="Times New Roman" w:eastAsia="Times New Roman" w:hAnsi="Times New Roman" w:cs="Times New Roman"/>
          <w:bCs/>
          <w:sz w:val="24"/>
          <w:szCs w:val="24"/>
          <w:lang w:eastAsia="ru-RU"/>
        </w:rPr>
        <w:t>ого</w:t>
      </w:r>
      <w:r w:rsidR="0048176E" w:rsidRPr="00310556">
        <w:rPr>
          <w:rFonts w:ascii="Times New Roman" w:eastAsia="Times New Roman" w:hAnsi="Times New Roman" w:cs="Times New Roman"/>
          <w:bCs/>
          <w:sz w:val="24"/>
          <w:szCs w:val="24"/>
          <w:lang w:eastAsia="ru-RU"/>
        </w:rPr>
        <w:t xml:space="preserve"> специалист</w:t>
      </w:r>
      <w:r w:rsidR="00382E9F" w:rsidRPr="00310556">
        <w:rPr>
          <w:rFonts w:ascii="Times New Roman" w:eastAsia="Times New Roman" w:hAnsi="Times New Roman" w:cs="Times New Roman"/>
          <w:bCs/>
          <w:sz w:val="24"/>
          <w:szCs w:val="24"/>
          <w:lang w:eastAsia="ru-RU"/>
        </w:rPr>
        <w:t>а</w:t>
      </w:r>
      <w:r w:rsidR="0048176E" w:rsidRPr="00310556">
        <w:rPr>
          <w:rFonts w:ascii="Times New Roman" w:eastAsia="Times New Roman" w:hAnsi="Times New Roman" w:cs="Times New Roman"/>
          <w:bCs/>
          <w:sz w:val="24"/>
          <w:szCs w:val="24"/>
          <w:lang w:eastAsia="ru-RU"/>
        </w:rPr>
        <w:t>-эксперт</w:t>
      </w:r>
      <w:r w:rsidR="00382E9F" w:rsidRPr="00310556">
        <w:rPr>
          <w:rFonts w:ascii="Times New Roman" w:eastAsia="Times New Roman" w:hAnsi="Times New Roman" w:cs="Times New Roman"/>
          <w:bCs/>
          <w:sz w:val="24"/>
          <w:szCs w:val="24"/>
          <w:lang w:eastAsia="ru-RU"/>
        </w:rPr>
        <w:t>а</w:t>
      </w:r>
      <w:r w:rsidR="0048176E" w:rsidRPr="00310556">
        <w:rPr>
          <w:rFonts w:ascii="Times New Roman" w:eastAsia="Times New Roman" w:hAnsi="Times New Roman" w:cs="Times New Roman"/>
          <w:bCs/>
          <w:sz w:val="24"/>
          <w:szCs w:val="24"/>
          <w:lang w:eastAsia="ru-RU"/>
        </w:rPr>
        <w:t xml:space="preserve"> </w:t>
      </w:r>
      <w:r w:rsidR="00310C3A">
        <w:rPr>
          <w:rFonts w:ascii="Times New Roman" w:eastAsia="Calibri" w:hAnsi="Times New Roman" w:cs="Times New Roman"/>
          <w:sz w:val="24"/>
          <w:szCs w:val="24"/>
        </w:rPr>
        <w:t>Отдела</w:t>
      </w:r>
      <w:r w:rsidR="0020007B" w:rsidRPr="00310556">
        <w:rPr>
          <w:rFonts w:ascii="Times New Roman" w:eastAsia="Times New Roman" w:hAnsi="Times New Roman" w:cs="Times New Roman"/>
          <w:bCs/>
          <w:sz w:val="24"/>
          <w:szCs w:val="24"/>
          <w:lang w:eastAsia="ru-RU"/>
        </w:rPr>
        <w:t xml:space="preserve"> </w:t>
      </w:r>
      <w:r w:rsidR="00310C3A">
        <w:rPr>
          <w:rFonts w:ascii="Times New Roman" w:eastAsia="Times New Roman" w:hAnsi="Times New Roman" w:cs="Times New Roman"/>
          <w:sz w:val="24"/>
          <w:szCs w:val="24"/>
          <w:lang w:eastAsia="ru-RU"/>
        </w:rPr>
        <w:t>Управления</w:t>
      </w:r>
      <w:r w:rsidR="0020007B" w:rsidRPr="00310556">
        <w:rPr>
          <w:rFonts w:ascii="Times New Roman" w:eastAsia="Times New Roman" w:hAnsi="Times New Roman" w:cs="Times New Roman"/>
          <w:sz w:val="24"/>
          <w:szCs w:val="24"/>
          <w:lang w:eastAsia="ru-RU"/>
        </w:rPr>
        <w:t xml:space="preserve"> и освобождение от должности осуществляется руководител</w:t>
      </w:r>
      <w:r w:rsidR="00104FDA" w:rsidRPr="00310556">
        <w:rPr>
          <w:rFonts w:ascii="Times New Roman" w:eastAsia="Times New Roman" w:hAnsi="Times New Roman" w:cs="Times New Roman"/>
          <w:sz w:val="24"/>
          <w:szCs w:val="24"/>
          <w:lang w:eastAsia="ru-RU"/>
        </w:rPr>
        <w:t>ем</w:t>
      </w:r>
      <w:r w:rsidR="0020007B" w:rsidRPr="00310556">
        <w:rPr>
          <w:rFonts w:ascii="Times New Roman" w:eastAsia="Times New Roman" w:hAnsi="Times New Roman" w:cs="Times New Roman"/>
          <w:sz w:val="24"/>
          <w:szCs w:val="24"/>
          <w:lang w:eastAsia="ru-RU"/>
        </w:rPr>
        <w:t xml:space="preserve"> Управления в порядке, установленном законодательством Российской Федерации</w:t>
      </w:r>
      <w:r w:rsidR="00D96AF2" w:rsidRPr="00310556">
        <w:rPr>
          <w:rFonts w:ascii="Times New Roman" w:eastAsia="Calibri" w:hAnsi="Times New Roman" w:cs="Times New Roman"/>
          <w:sz w:val="24"/>
          <w:szCs w:val="24"/>
        </w:rPr>
        <w:t xml:space="preserve">.   </w:t>
      </w:r>
    </w:p>
    <w:p w:rsidR="00A50E37" w:rsidRDefault="008A5529" w:rsidP="00A50E3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Pr>
          <w:rFonts w:ascii="Times New Roman" w:eastAsia="Calibri" w:hAnsi="Times New Roman" w:cs="Times New Roman"/>
          <w:sz w:val="24"/>
          <w:szCs w:val="24"/>
        </w:rPr>
        <w:tab/>
      </w:r>
      <w:r w:rsidR="00A50E37">
        <w:rPr>
          <w:rFonts w:ascii="Times New Roman" w:eastAsia="Calibri" w:hAnsi="Times New Roman" w:cs="Times New Roman"/>
          <w:sz w:val="24"/>
          <w:szCs w:val="24"/>
        </w:rPr>
        <w:t xml:space="preserve">Гражданский служащий, замещающий должность </w:t>
      </w:r>
      <w:r w:rsidR="008620AA">
        <w:rPr>
          <w:rFonts w:ascii="Times New Roman" w:eastAsia="Calibri" w:hAnsi="Times New Roman" w:cs="Times New Roman"/>
          <w:sz w:val="24"/>
          <w:szCs w:val="24"/>
        </w:rPr>
        <w:t>главного</w:t>
      </w:r>
      <w:r w:rsidR="00A50E37">
        <w:rPr>
          <w:rFonts w:ascii="Times New Roman" w:eastAsia="Calibri" w:hAnsi="Times New Roman" w:cs="Times New Roman"/>
          <w:sz w:val="24"/>
          <w:szCs w:val="24"/>
        </w:rPr>
        <w:t xml:space="preserve"> специалиста-эксперта, подчиняется руководителю Управления либо </w:t>
      </w:r>
      <w:proofErr w:type="gramStart"/>
      <w:r w:rsidR="00A50E37">
        <w:rPr>
          <w:rFonts w:ascii="Times New Roman" w:eastAsia="Calibri" w:hAnsi="Times New Roman" w:cs="Times New Roman"/>
          <w:sz w:val="24"/>
          <w:szCs w:val="24"/>
        </w:rPr>
        <w:t>лицу, исполняющему его обязанности и</w:t>
      </w:r>
      <w:r w:rsidR="00310C3A">
        <w:rPr>
          <w:rFonts w:ascii="Times New Roman" w:eastAsia="Calibri" w:hAnsi="Times New Roman" w:cs="Times New Roman"/>
          <w:sz w:val="24"/>
          <w:szCs w:val="24"/>
        </w:rPr>
        <w:t xml:space="preserve"> находится</w:t>
      </w:r>
      <w:proofErr w:type="gramEnd"/>
      <w:r w:rsidR="00310C3A">
        <w:rPr>
          <w:rFonts w:ascii="Times New Roman" w:eastAsia="Calibri" w:hAnsi="Times New Roman" w:cs="Times New Roman"/>
          <w:sz w:val="24"/>
          <w:szCs w:val="24"/>
        </w:rPr>
        <w:t xml:space="preserve"> в непосредственном подчинении</w:t>
      </w:r>
      <w:r w:rsidR="00A50E37">
        <w:rPr>
          <w:rFonts w:ascii="Times New Roman" w:eastAsia="Calibri" w:hAnsi="Times New Roman" w:cs="Times New Roman"/>
          <w:sz w:val="24"/>
          <w:szCs w:val="24"/>
        </w:rPr>
        <w:t xml:space="preserve"> </w:t>
      </w:r>
      <w:r w:rsidR="003955CC">
        <w:rPr>
          <w:rFonts w:ascii="Times New Roman" w:eastAsia="Calibri" w:hAnsi="Times New Roman" w:cs="Times New Roman"/>
          <w:sz w:val="24"/>
          <w:szCs w:val="24"/>
        </w:rPr>
        <w:t xml:space="preserve">заместителя </w:t>
      </w:r>
      <w:r w:rsidR="003955CC">
        <w:rPr>
          <w:rFonts w:ascii="Times New Roman" w:eastAsia="Calibri" w:hAnsi="Times New Roman" w:cs="Times New Roman"/>
          <w:sz w:val="24"/>
          <w:szCs w:val="24"/>
        </w:rPr>
        <w:br/>
        <w:t>руководителя - начальника Отдела</w:t>
      </w:r>
      <w:r w:rsidR="00A50E37">
        <w:rPr>
          <w:rFonts w:ascii="Times New Roman" w:eastAsia="Calibri" w:hAnsi="Times New Roman" w:cs="Times New Roman"/>
          <w:sz w:val="24"/>
          <w:szCs w:val="24"/>
        </w:rPr>
        <w:t>.</w:t>
      </w:r>
    </w:p>
    <w:p w:rsidR="00D96AF2" w:rsidRPr="00310556" w:rsidRDefault="008A5529" w:rsidP="003105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Pr>
          <w:rFonts w:ascii="Times New Roman" w:eastAsia="Calibri" w:hAnsi="Times New Roman" w:cs="Times New Roman"/>
          <w:sz w:val="24"/>
          <w:szCs w:val="24"/>
        </w:rPr>
        <w:tab/>
      </w:r>
      <w:r w:rsidR="00D96AF2" w:rsidRPr="00310556">
        <w:rPr>
          <w:rFonts w:ascii="Times New Roman" w:eastAsia="Calibri" w:hAnsi="Times New Roman" w:cs="Times New Roman"/>
          <w:sz w:val="24"/>
          <w:szCs w:val="24"/>
        </w:rPr>
        <w:t xml:space="preserve">В период временного отсутствия </w:t>
      </w:r>
      <w:r w:rsidR="00382E9F" w:rsidRPr="00310556">
        <w:rPr>
          <w:rFonts w:ascii="Times New Roman" w:eastAsia="Times New Roman" w:hAnsi="Times New Roman" w:cs="Times New Roman"/>
          <w:bCs/>
          <w:sz w:val="24"/>
          <w:szCs w:val="24"/>
          <w:lang w:eastAsia="ru-RU"/>
        </w:rPr>
        <w:t xml:space="preserve">главного специалиста-эксперта </w:t>
      </w:r>
      <w:r w:rsidR="00310C3A">
        <w:rPr>
          <w:rFonts w:ascii="Times New Roman" w:eastAsia="Calibri" w:hAnsi="Times New Roman" w:cs="Times New Roman"/>
          <w:sz w:val="24"/>
          <w:szCs w:val="24"/>
        </w:rPr>
        <w:t>О</w:t>
      </w:r>
      <w:r w:rsidR="0009389E" w:rsidRPr="00310556">
        <w:rPr>
          <w:rFonts w:ascii="Times New Roman" w:eastAsia="Calibri" w:hAnsi="Times New Roman" w:cs="Times New Roman"/>
          <w:sz w:val="24"/>
          <w:szCs w:val="24"/>
        </w:rPr>
        <w:t>тдела</w:t>
      </w:r>
      <w:r w:rsidR="00D96AF2" w:rsidRPr="00310556">
        <w:rPr>
          <w:rFonts w:ascii="Times New Roman" w:eastAsia="Calibri" w:hAnsi="Times New Roman" w:cs="Times New Roman"/>
          <w:sz w:val="24"/>
          <w:szCs w:val="24"/>
        </w:rPr>
        <w:t xml:space="preserve"> исполнение его должностных обязанностей возлагается на другого гражданского служащего</w:t>
      </w:r>
      <w:r w:rsidR="00B21F8F" w:rsidRPr="00310556">
        <w:rPr>
          <w:rFonts w:ascii="Times New Roman" w:eastAsia="Calibri" w:hAnsi="Times New Roman" w:cs="Times New Roman"/>
          <w:sz w:val="24"/>
          <w:szCs w:val="24"/>
        </w:rPr>
        <w:t xml:space="preserve"> </w:t>
      </w:r>
      <w:r w:rsidR="00310C3A">
        <w:rPr>
          <w:rFonts w:ascii="Times New Roman" w:eastAsia="Calibri" w:hAnsi="Times New Roman" w:cs="Times New Roman"/>
          <w:sz w:val="24"/>
          <w:szCs w:val="24"/>
        </w:rPr>
        <w:t>О</w:t>
      </w:r>
      <w:r w:rsidR="00B21F8F" w:rsidRPr="00310556">
        <w:rPr>
          <w:rFonts w:ascii="Times New Roman" w:eastAsia="Calibri" w:hAnsi="Times New Roman" w:cs="Times New Roman"/>
          <w:sz w:val="24"/>
          <w:szCs w:val="24"/>
        </w:rPr>
        <w:t>тдела</w:t>
      </w:r>
      <w:r w:rsidR="00DA7284">
        <w:rPr>
          <w:rFonts w:ascii="Times New Roman" w:eastAsia="Calibri" w:hAnsi="Times New Roman" w:cs="Times New Roman"/>
          <w:sz w:val="24"/>
          <w:szCs w:val="24"/>
        </w:rPr>
        <w:t>, замещающего должность ведущего специалиста-эксперта</w:t>
      </w:r>
      <w:r w:rsidR="00310C3A">
        <w:rPr>
          <w:rFonts w:ascii="Times New Roman" w:eastAsia="Calibri" w:hAnsi="Times New Roman" w:cs="Times New Roman"/>
          <w:sz w:val="24"/>
          <w:szCs w:val="24"/>
        </w:rPr>
        <w:t xml:space="preserve"> Отдела</w:t>
      </w:r>
      <w:r w:rsidR="00DA7284">
        <w:rPr>
          <w:rFonts w:ascii="Times New Roman" w:eastAsia="Calibri" w:hAnsi="Times New Roman" w:cs="Times New Roman"/>
          <w:sz w:val="24"/>
          <w:szCs w:val="24"/>
        </w:rPr>
        <w:t xml:space="preserve">. В соответствии с положением об </w:t>
      </w:r>
      <w:r w:rsidR="00310C3A">
        <w:rPr>
          <w:rFonts w:ascii="Times New Roman" w:eastAsia="Calibri" w:hAnsi="Times New Roman" w:cs="Times New Roman"/>
          <w:sz w:val="24"/>
          <w:szCs w:val="24"/>
        </w:rPr>
        <w:t>О</w:t>
      </w:r>
      <w:r w:rsidR="00DA7284">
        <w:rPr>
          <w:rFonts w:ascii="Times New Roman" w:eastAsia="Calibri" w:hAnsi="Times New Roman" w:cs="Times New Roman"/>
          <w:sz w:val="24"/>
          <w:szCs w:val="24"/>
        </w:rPr>
        <w:t xml:space="preserve">тделе, </w:t>
      </w:r>
      <w:r w:rsidR="00957C10">
        <w:rPr>
          <w:rFonts w:ascii="Times New Roman" w:eastAsia="Calibri" w:hAnsi="Times New Roman" w:cs="Times New Roman"/>
          <w:sz w:val="24"/>
          <w:szCs w:val="24"/>
        </w:rPr>
        <w:t xml:space="preserve">заместитель руководителя - </w:t>
      </w:r>
      <w:r w:rsidR="00DA7284">
        <w:rPr>
          <w:rFonts w:ascii="Times New Roman" w:eastAsia="Calibri" w:hAnsi="Times New Roman" w:cs="Times New Roman"/>
          <w:sz w:val="24"/>
          <w:szCs w:val="24"/>
        </w:rPr>
        <w:t xml:space="preserve">начальник </w:t>
      </w:r>
      <w:r w:rsidR="00310C3A">
        <w:rPr>
          <w:rFonts w:ascii="Times New Roman" w:eastAsia="Calibri" w:hAnsi="Times New Roman" w:cs="Times New Roman"/>
          <w:sz w:val="24"/>
          <w:szCs w:val="24"/>
        </w:rPr>
        <w:t>О</w:t>
      </w:r>
      <w:r w:rsidR="00DA7284">
        <w:rPr>
          <w:rFonts w:ascii="Times New Roman" w:eastAsia="Calibri" w:hAnsi="Times New Roman" w:cs="Times New Roman"/>
          <w:sz w:val="24"/>
          <w:szCs w:val="24"/>
        </w:rPr>
        <w:t xml:space="preserve">тдела может распределить работу на другого государственного служащего </w:t>
      </w:r>
      <w:r w:rsidR="00310C3A">
        <w:rPr>
          <w:rFonts w:ascii="Times New Roman" w:eastAsia="Calibri" w:hAnsi="Times New Roman" w:cs="Times New Roman"/>
          <w:sz w:val="24"/>
          <w:szCs w:val="24"/>
        </w:rPr>
        <w:t>О</w:t>
      </w:r>
      <w:r w:rsidR="00DA7284">
        <w:rPr>
          <w:rFonts w:ascii="Times New Roman" w:eastAsia="Calibri" w:hAnsi="Times New Roman" w:cs="Times New Roman"/>
          <w:sz w:val="24"/>
          <w:szCs w:val="24"/>
        </w:rPr>
        <w:t>тдела с учетом его загруженности.</w:t>
      </w:r>
    </w:p>
    <w:p w:rsidR="00D96AF2" w:rsidRPr="00310556" w:rsidRDefault="008A5529" w:rsidP="003105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Pr>
          <w:rFonts w:ascii="Times New Roman" w:eastAsia="Calibri" w:hAnsi="Times New Roman" w:cs="Times New Roman"/>
          <w:sz w:val="24"/>
          <w:szCs w:val="24"/>
        </w:rPr>
        <w:tab/>
      </w:r>
      <w:r w:rsidR="00D96AF2" w:rsidRPr="00310556">
        <w:rPr>
          <w:rFonts w:ascii="Times New Roman" w:eastAsia="Calibri" w:hAnsi="Times New Roman" w:cs="Times New Roman"/>
          <w:sz w:val="24"/>
          <w:szCs w:val="24"/>
        </w:rPr>
        <w:t xml:space="preserve">На гражданского служащего, замещающего должность </w:t>
      </w:r>
      <w:r w:rsidR="00382E9F" w:rsidRPr="00310556">
        <w:rPr>
          <w:rFonts w:ascii="Times New Roman" w:eastAsia="Times New Roman" w:hAnsi="Times New Roman" w:cs="Times New Roman"/>
          <w:bCs/>
          <w:sz w:val="24"/>
          <w:szCs w:val="24"/>
          <w:lang w:eastAsia="ru-RU"/>
        </w:rPr>
        <w:t xml:space="preserve">главного специалиста-эксперта </w:t>
      </w:r>
      <w:r w:rsidR="00310C3A">
        <w:rPr>
          <w:rFonts w:ascii="Times New Roman" w:eastAsia="Calibri" w:hAnsi="Times New Roman" w:cs="Times New Roman"/>
          <w:sz w:val="24"/>
          <w:szCs w:val="24"/>
        </w:rPr>
        <w:t>О</w:t>
      </w:r>
      <w:r w:rsidR="0009389E" w:rsidRPr="00310556">
        <w:rPr>
          <w:rFonts w:ascii="Times New Roman" w:eastAsia="Calibri" w:hAnsi="Times New Roman" w:cs="Times New Roman"/>
          <w:sz w:val="24"/>
          <w:szCs w:val="24"/>
        </w:rPr>
        <w:t>тдела</w:t>
      </w:r>
      <w:r w:rsidR="00310C3A">
        <w:rPr>
          <w:rFonts w:ascii="Times New Roman" w:eastAsia="Calibri" w:hAnsi="Times New Roman" w:cs="Times New Roman"/>
          <w:sz w:val="24"/>
          <w:szCs w:val="24"/>
        </w:rPr>
        <w:t xml:space="preserve"> Управления</w:t>
      </w:r>
      <w:r w:rsidR="00D96AF2" w:rsidRPr="00310556">
        <w:rPr>
          <w:rFonts w:ascii="Times New Roman" w:eastAsia="Calibri" w:hAnsi="Times New Roman" w:cs="Times New Roman"/>
          <w:sz w:val="24"/>
          <w:szCs w:val="24"/>
        </w:rPr>
        <w:t xml:space="preserve">, в случае служебной необходимости и с его согласия может быть возложено </w:t>
      </w:r>
      <w:r w:rsidR="006D0797" w:rsidRPr="00310556">
        <w:rPr>
          <w:rFonts w:ascii="Times New Roman" w:eastAsia="Calibri" w:hAnsi="Times New Roman" w:cs="Times New Roman"/>
          <w:sz w:val="24"/>
          <w:szCs w:val="24"/>
        </w:rPr>
        <w:t xml:space="preserve">приказом </w:t>
      </w:r>
      <w:r w:rsidR="00D96AF2" w:rsidRPr="00310556">
        <w:rPr>
          <w:rFonts w:ascii="Times New Roman" w:eastAsia="Calibri" w:hAnsi="Times New Roman" w:cs="Times New Roman"/>
          <w:sz w:val="24"/>
          <w:szCs w:val="24"/>
        </w:rPr>
        <w:t xml:space="preserve">исполнение должностных обязанностей по </w:t>
      </w:r>
      <w:r w:rsidR="00B21F8F" w:rsidRPr="00310556">
        <w:rPr>
          <w:rFonts w:ascii="Times New Roman" w:eastAsia="Calibri" w:hAnsi="Times New Roman" w:cs="Times New Roman"/>
          <w:sz w:val="24"/>
          <w:szCs w:val="24"/>
        </w:rPr>
        <w:t>другой должности отдела</w:t>
      </w:r>
      <w:r w:rsidR="00D96AF2" w:rsidRPr="00310556">
        <w:rPr>
          <w:rFonts w:ascii="Times New Roman" w:eastAsia="Calibri" w:hAnsi="Times New Roman" w:cs="Times New Roman"/>
          <w:sz w:val="24"/>
          <w:szCs w:val="24"/>
        </w:rPr>
        <w:t>.</w:t>
      </w:r>
    </w:p>
    <w:p w:rsidR="005D294C" w:rsidRPr="00310556" w:rsidRDefault="005D294C" w:rsidP="00310556">
      <w:pPr>
        <w:spacing w:after="0" w:line="240" w:lineRule="auto"/>
        <w:ind w:firstLine="709"/>
        <w:jc w:val="both"/>
        <w:rPr>
          <w:rFonts w:ascii="Times New Roman" w:eastAsia="Calibri" w:hAnsi="Times New Roman" w:cs="Times New Roman"/>
          <w:sz w:val="24"/>
          <w:szCs w:val="24"/>
        </w:rPr>
      </w:pPr>
    </w:p>
    <w:p w:rsidR="00D96AF2" w:rsidRPr="00310556" w:rsidRDefault="00D96AF2" w:rsidP="004A11D6">
      <w:pPr>
        <w:numPr>
          <w:ilvl w:val="0"/>
          <w:numId w:val="2"/>
        </w:numPr>
        <w:spacing w:after="0" w:line="240" w:lineRule="auto"/>
        <w:ind w:left="0" w:firstLine="0"/>
        <w:jc w:val="center"/>
        <w:rPr>
          <w:rFonts w:ascii="Times New Roman" w:eastAsia="Calibri" w:hAnsi="Times New Roman" w:cs="Times New Roman"/>
          <w:b/>
          <w:sz w:val="24"/>
          <w:szCs w:val="24"/>
        </w:rPr>
      </w:pPr>
      <w:bookmarkStart w:id="3" w:name="_Toc404604191"/>
      <w:bookmarkStart w:id="4" w:name="_Toc406419300"/>
      <w:bookmarkStart w:id="5" w:name="_Toc479853583"/>
      <w:r w:rsidRPr="00310556">
        <w:rPr>
          <w:rFonts w:ascii="Times New Roman" w:eastAsia="Calibri" w:hAnsi="Times New Roman" w:cs="Times New Roman"/>
          <w:b/>
          <w:sz w:val="24"/>
          <w:szCs w:val="24"/>
        </w:rPr>
        <w:t>Квалификационные требования</w:t>
      </w:r>
      <w:bookmarkEnd w:id="3"/>
      <w:bookmarkEnd w:id="4"/>
      <w:bookmarkEnd w:id="5"/>
    </w:p>
    <w:p w:rsidR="005D294C" w:rsidRPr="00310556" w:rsidRDefault="005D294C" w:rsidP="00310556">
      <w:pPr>
        <w:spacing w:after="0" w:line="240" w:lineRule="auto"/>
        <w:ind w:left="720"/>
        <w:rPr>
          <w:rFonts w:ascii="Times New Roman" w:eastAsia="Calibri" w:hAnsi="Times New Roman" w:cs="Times New Roman"/>
          <w:b/>
          <w:sz w:val="24"/>
          <w:szCs w:val="24"/>
        </w:rPr>
      </w:pPr>
    </w:p>
    <w:p w:rsidR="00D96AF2" w:rsidRPr="00310556" w:rsidRDefault="00B26E76" w:rsidP="0031055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w:t>
      </w:r>
      <w:proofErr w:type="gramStart"/>
      <w:r>
        <w:rPr>
          <w:rFonts w:ascii="Times New Roman" w:eastAsia="Calibri" w:hAnsi="Times New Roman" w:cs="Times New Roman"/>
          <w:sz w:val="24"/>
          <w:szCs w:val="24"/>
        </w:rPr>
        <w:t xml:space="preserve"> </w:t>
      </w:r>
      <w:r w:rsidR="00D96AF2" w:rsidRPr="00310556">
        <w:rPr>
          <w:rFonts w:ascii="Times New Roman" w:eastAsia="Calibri" w:hAnsi="Times New Roman" w:cs="Times New Roman"/>
          <w:sz w:val="24"/>
          <w:szCs w:val="24"/>
        </w:rPr>
        <w:t>Д</w:t>
      </w:r>
      <w:proofErr w:type="gramEnd"/>
      <w:r w:rsidR="00D96AF2" w:rsidRPr="00310556">
        <w:rPr>
          <w:rFonts w:ascii="Times New Roman" w:eastAsia="Calibri" w:hAnsi="Times New Roman" w:cs="Times New Roman"/>
          <w:sz w:val="24"/>
          <w:szCs w:val="24"/>
        </w:rPr>
        <w:t xml:space="preserve">ля замещения должности </w:t>
      </w:r>
      <w:r w:rsidR="00382E9F" w:rsidRPr="00310556">
        <w:rPr>
          <w:rFonts w:ascii="Times New Roman" w:eastAsia="Times New Roman" w:hAnsi="Times New Roman" w:cs="Times New Roman"/>
          <w:bCs/>
          <w:sz w:val="24"/>
          <w:szCs w:val="24"/>
          <w:lang w:eastAsia="ru-RU"/>
        </w:rPr>
        <w:t xml:space="preserve">главного специалиста-эксперта </w:t>
      </w:r>
      <w:r w:rsidR="00F87BA7">
        <w:rPr>
          <w:rFonts w:ascii="Times New Roman" w:eastAsia="Calibri" w:hAnsi="Times New Roman" w:cs="Times New Roman"/>
          <w:sz w:val="24"/>
          <w:szCs w:val="24"/>
        </w:rPr>
        <w:t>О</w:t>
      </w:r>
      <w:r w:rsidR="0009389E" w:rsidRPr="00310556">
        <w:rPr>
          <w:rFonts w:ascii="Times New Roman" w:eastAsia="Calibri" w:hAnsi="Times New Roman" w:cs="Times New Roman"/>
          <w:sz w:val="24"/>
          <w:szCs w:val="24"/>
        </w:rPr>
        <w:t>тдела</w:t>
      </w:r>
      <w:r w:rsidR="00D96AF2" w:rsidRPr="00310556">
        <w:rPr>
          <w:rFonts w:ascii="Times New Roman" w:eastAsia="Calibri" w:hAnsi="Times New Roman" w:cs="Times New Roman"/>
          <w:sz w:val="24"/>
          <w:szCs w:val="24"/>
        </w:rPr>
        <w:t xml:space="preserve"> устанавливаются требования, включающие базовые и профессионально - функциональные квалификационные требования.</w:t>
      </w:r>
    </w:p>
    <w:p w:rsidR="00DB7664" w:rsidRPr="00310556" w:rsidRDefault="00DB7664" w:rsidP="008A5529">
      <w:pPr>
        <w:spacing w:after="0" w:line="240" w:lineRule="auto"/>
        <w:jc w:val="both"/>
        <w:rPr>
          <w:rFonts w:ascii="Times New Roman" w:eastAsia="Calibri" w:hAnsi="Times New Roman" w:cs="Times New Roman"/>
          <w:sz w:val="24"/>
          <w:szCs w:val="24"/>
        </w:rPr>
      </w:pPr>
    </w:p>
    <w:p w:rsidR="00FA0A66" w:rsidRPr="00640A36" w:rsidRDefault="00FA0A66" w:rsidP="00FA0A66">
      <w:pPr>
        <w:spacing w:after="0" w:line="240" w:lineRule="auto"/>
        <w:ind w:firstLine="709"/>
        <w:jc w:val="both"/>
        <w:rPr>
          <w:rFonts w:ascii="Times New Roman" w:eastAsia="Calibri" w:hAnsi="Times New Roman" w:cs="Times New Roman"/>
          <w:sz w:val="24"/>
          <w:szCs w:val="24"/>
        </w:rPr>
      </w:pPr>
      <w:bookmarkStart w:id="6" w:name="bookmark2"/>
      <w:r>
        <w:rPr>
          <w:rFonts w:ascii="Times New Roman" w:eastAsia="Calibri" w:hAnsi="Times New Roman" w:cs="Times New Roman"/>
          <w:sz w:val="24"/>
          <w:szCs w:val="24"/>
        </w:rPr>
        <w:t>2.1.1.</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 xml:space="preserve">Гражданский служащий, замещающий должность </w:t>
      </w:r>
      <w:r w:rsidR="00142834">
        <w:rPr>
          <w:rFonts w:ascii="Times New Roman" w:eastAsia="Calibri" w:hAnsi="Times New Roman" w:cs="Times New Roman"/>
          <w:sz w:val="24"/>
          <w:szCs w:val="24"/>
        </w:rPr>
        <w:t>главного</w:t>
      </w:r>
      <w:r w:rsidRPr="00640A36">
        <w:rPr>
          <w:rFonts w:ascii="Times New Roman" w:eastAsia="Calibri" w:hAnsi="Times New Roman" w:cs="Times New Roman"/>
          <w:sz w:val="24"/>
          <w:szCs w:val="24"/>
        </w:rPr>
        <w:t xml:space="preserve"> специалиста-эксперта </w:t>
      </w:r>
      <w:r w:rsidR="00F87BA7">
        <w:rPr>
          <w:rFonts w:ascii="Times New Roman" w:eastAsia="Calibri" w:hAnsi="Times New Roman" w:cs="Times New Roman"/>
          <w:sz w:val="24"/>
          <w:szCs w:val="24"/>
        </w:rPr>
        <w:t>О</w:t>
      </w:r>
      <w:r w:rsidRPr="00640A36">
        <w:rPr>
          <w:rFonts w:ascii="Times New Roman" w:eastAsia="Calibri" w:hAnsi="Times New Roman" w:cs="Times New Roman"/>
          <w:sz w:val="24"/>
          <w:szCs w:val="24"/>
        </w:rPr>
        <w:t>тдела</w:t>
      </w:r>
      <w:r w:rsidR="00F87BA7">
        <w:rPr>
          <w:rFonts w:ascii="Times New Roman" w:eastAsia="Calibri" w:hAnsi="Times New Roman" w:cs="Times New Roman"/>
          <w:sz w:val="24"/>
          <w:szCs w:val="24"/>
        </w:rPr>
        <w:t xml:space="preserve"> Управления</w:t>
      </w:r>
      <w:r w:rsidRPr="00640A36">
        <w:rPr>
          <w:rFonts w:ascii="Times New Roman" w:eastAsia="Calibri" w:hAnsi="Times New Roman" w:cs="Times New Roman"/>
          <w:sz w:val="24"/>
          <w:szCs w:val="24"/>
        </w:rPr>
        <w:t>, должен иметь высшее образование</w:t>
      </w:r>
      <w:r w:rsidR="00F87BA7">
        <w:rPr>
          <w:rFonts w:ascii="Times New Roman" w:eastAsia="Calibri" w:hAnsi="Times New Roman" w:cs="Times New Roman"/>
          <w:sz w:val="24"/>
          <w:szCs w:val="24"/>
        </w:rPr>
        <w:t xml:space="preserve"> не ниже уровня </w:t>
      </w:r>
      <w:proofErr w:type="spellStart"/>
      <w:r w:rsidR="00F87BA7">
        <w:rPr>
          <w:rFonts w:ascii="Times New Roman" w:eastAsia="Calibri" w:hAnsi="Times New Roman" w:cs="Times New Roman"/>
          <w:sz w:val="24"/>
          <w:szCs w:val="24"/>
        </w:rPr>
        <w:t>бакалавриат</w:t>
      </w:r>
      <w:proofErr w:type="spellEnd"/>
      <w:r w:rsidR="00F87BA7">
        <w:rPr>
          <w:rFonts w:ascii="Times New Roman" w:eastAsia="Calibri" w:hAnsi="Times New Roman" w:cs="Times New Roman"/>
          <w:sz w:val="24"/>
          <w:szCs w:val="24"/>
        </w:rPr>
        <w:t xml:space="preserve"> </w:t>
      </w:r>
      <w:r w:rsidRPr="00640A36">
        <w:rPr>
          <w:rFonts w:ascii="Times New Roman" w:eastAsia="Calibri" w:hAnsi="Times New Roman" w:cs="Times New Roman"/>
          <w:sz w:val="24"/>
          <w:szCs w:val="24"/>
        </w:rPr>
        <w:t>по специальностям, соответствующим функциям и конк</w:t>
      </w:r>
      <w:r w:rsidR="00374362">
        <w:rPr>
          <w:rFonts w:ascii="Times New Roman" w:eastAsia="Calibri" w:hAnsi="Times New Roman" w:cs="Times New Roman"/>
          <w:sz w:val="24"/>
          <w:szCs w:val="24"/>
        </w:rPr>
        <w:t>ретным задачам, возложенным на О</w:t>
      </w:r>
      <w:r w:rsidRPr="00640A36">
        <w:rPr>
          <w:rFonts w:ascii="Times New Roman" w:eastAsia="Calibri" w:hAnsi="Times New Roman" w:cs="Times New Roman"/>
          <w:sz w:val="24"/>
          <w:szCs w:val="24"/>
        </w:rPr>
        <w:t>тдел.</w:t>
      </w:r>
    </w:p>
    <w:p w:rsidR="00FA0A66" w:rsidRPr="00640A36" w:rsidRDefault="00FA0A66" w:rsidP="00FA0A66">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640A36">
        <w:rPr>
          <w:rFonts w:ascii="Times New Roman" w:eastAsia="Calibri" w:hAnsi="Times New Roman" w:cs="Times New Roman"/>
          <w:sz w:val="24"/>
          <w:szCs w:val="24"/>
        </w:rPr>
        <w:t>2.1.2.</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 xml:space="preserve"> Без предъявления требований к стажу. </w:t>
      </w:r>
    </w:p>
    <w:p w:rsidR="00FA0A66" w:rsidRPr="00640A36" w:rsidRDefault="00FA0A66" w:rsidP="00FA0A66">
      <w:pPr>
        <w:shd w:val="clear" w:color="auto" w:fill="FFFFFF"/>
        <w:tabs>
          <w:tab w:val="left" w:pos="0"/>
        </w:tabs>
        <w:spacing w:after="0" w:line="240" w:lineRule="auto"/>
        <w:ind w:firstLine="709"/>
        <w:jc w:val="both"/>
        <w:rPr>
          <w:rFonts w:ascii="Times New Roman" w:eastAsia="Calibri" w:hAnsi="Times New Roman" w:cs="Times New Roman"/>
          <w:sz w:val="24"/>
          <w:szCs w:val="24"/>
        </w:rPr>
      </w:pPr>
      <w:r w:rsidRPr="00640A36">
        <w:rPr>
          <w:rFonts w:ascii="Times New Roman" w:eastAsia="Calibri" w:hAnsi="Times New Roman" w:cs="Times New Roman"/>
          <w:sz w:val="24"/>
          <w:szCs w:val="24"/>
        </w:rPr>
        <w:t>2.1.3. Гражданский служащий,</w:t>
      </w:r>
      <w:r w:rsidR="00F87BA7">
        <w:rPr>
          <w:rFonts w:ascii="Times New Roman" w:eastAsia="Calibri" w:hAnsi="Times New Roman" w:cs="Times New Roman"/>
          <w:sz w:val="24"/>
          <w:szCs w:val="24"/>
        </w:rPr>
        <w:t xml:space="preserve"> замещающий должность</w:t>
      </w:r>
      <w:r w:rsidRPr="00640A36">
        <w:rPr>
          <w:rFonts w:ascii="Times New Roman" w:eastAsia="Calibri" w:hAnsi="Times New Roman" w:cs="Times New Roman"/>
          <w:sz w:val="24"/>
          <w:szCs w:val="24"/>
        </w:rPr>
        <w:t xml:space="preserve"> </w:t>
      </w:r>
      <w:r w:rsidR="00374362">
        <w:rPr>
          <w:rFonts w:ascii="Times New Roman" w:eastAsia="Calibri" w:hAnsi="Times New Roman" w:cs="Times New Roman"/>
          <w:sz w:val="24"/>
          <w:szCs w:val="24"/>
        </w:rPr>
        <w:t>главного</w:t>
      </w:r>
      <w:r w:rsidRPr="00640A36">
        <w:rPr>
          <w:rFonts w:ascii="Times New Roman" w:eastAsia="Calibri" w:hAnsi="Times New Roman" w:cs="Times New Roman"/>
          <w:sz w:val="24"/>
          <w:szCs w:val="24"/>
        </w:rPr>
        <w:t xml:space="preserve"> специалист</w:t>
      </w:r>
      <w:r w:rsidR="00F87BA7">
        <w:rPr>
          <w:rFonts w:ascii="Times New Roman" w:eastAsia="Calibri" w:hAnsi="Times New Roman" w:cs="Times New Roman"/>
          <w:sz w:val="24"/>
          <w:szCs w:val="24"/>
        </w:rPr>
        <w:t>а</w:t>
      </w:r>
      <w:r w:rsidRPr="00640A36">
        <w:rPr>
          <w:rFonts w:ascii="Times New Roman" w:eastAsia="Calibri" w:hAnsi="Times New Roman" w:cs="Times New Roman"/>
          <w:sz w:val="24"/>
          <w:szCs w:val="24"/>
        </w:rPr>
        <w:t>-эксперт</w:t>
      </w:r>
      <w:r w:rsidR="00F87BA7">
        <w:rPr>
          <w:rFonts w:ascii="Times New Roman" w:eastAsia="Calibri" w:hAnsi="Times New Roman" w:cs="Times New Roman"/>
          <w:sz w:val="24"/>
          <w:szCs w:val="24"/>
        </w:rPr>
        <w:t>а</w:t>
      </w:r>
      <w:r w:rsidRPr="00640A36">
        <w:rPr>
          <w:rFonts w:ascii="Times New Roman" w:eastAsia="Calibri" w:hAnsi="Times New Roman" w:cs="Times New Roman"/>
          <w:sz w:val="24"/>
          <w:szCs w:val="24"/>
        </w:rPr>
        <w:t xml:space="preserve"> </w:t>
      </w:r>
      <w:r w:rsidR="00F87BA7">
        <w:rPr>
          <w:rFonts w:ascii="Times New Roman" w:eastAsia="Calibri" w:hAnsi="Times New Roman" w:cs="Times New Roman"/>
          <w:sz w:val="24"/>
          <w:szCs w:val="24"/>
        </w:rPr>
        <w:t>О</w:t>
      </w:r>
      <w:r w:rsidRPr="00640A36">
        <w:rPr>
          <w:rFonts w:ascii="Times New Roman" w:eastAsia="Calibri" w:hAnsi="Times New Roman" w:cs="Times New Roman"/>
          <w:sz w:val="24"/>
          <w:szCs w:val="24"/>
        </w:rPr>
        <w:t>тдела должен обладать следующими базовыми знаниями и умениями:</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знанием государственного языка Российской Федерации (русского языка);</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 xml:space="preserve">знаниями основ: </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Конституции Российской Федерации,</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б)</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Федерального закона от 27 мая 2003 г. № 58-ФЗ «О системе государственной службы Российской Федерации»;</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sidRPr="00640A36">
        <w:rPr>
          <w:rFonts w:ascii="Times New Roman" w:eastAsia="Calibri" w:hAnsi="Times New Roman" w:cs="Times New Roman"/>
          <w:sz w:val="24"/>
          <w:szCs w:val="24"/>
        </w:rPr>
        <w:t>в)</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Федерального закона от 27 июля 2004 г. № 79-ФЗ «О государственной гражданской службе Российской Федерации»;</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г)</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Федерального закона от 25 декабря 2008 г. № 273-ФЗ «О противодействии коррупции»;</w:t>
      </w:r>
    </w:p>
    <w:p w:rsidR="00FA0A66" w:rsidRPr="00640A36" w:rsidRDefault="00B26E76" w:rsidP="00FA0A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д</w:t>
      </w:r>
      <w:r w:rsidR="00FA0A66">
        <w:rPr>
          <w:rFonts w:ascii="Times New Roman" w:eastAsia="Calibri" w:hAnsi="Times New Roman" w:cs="Times New Roman"/>
          <w:color w:val="000000"/>
          <w:sz w:val="24"/>
          <w:szCs w:val="24"/>
        </w:rPr>
        <w:t>)</w:t>
      </w:r>
      <w:r w:rsidR="00FA0A66">
        <w:rPr>
          <w:rFonts w:ascii="Times New Roman" w:eastAsia="Calibri" w:hAnsi="Times New Roman" w:cs="Times New Roman"/>
          <w:color w:val="000000"/>
          <w:sz w:val="24"/>
          <w:szCs w:val="24"/>
        </w:rPr>
        <w:tab/>
      </w:r>
      <w:r w:rsidR="00FA0A66" w:rsidRPr="00640A36">
        <w:rPr>
          <w:rFonts w:ascii="Times New Roman" w:eastAsia="Calibri" w:hAnsi="Times New Roman" w:cs="Times New Roman"/>
          <w:color w:val="000000"/>
          <w:sz w:val="24"/>
          <w:szCs w:val="24"/>
        </w:rPr>
        <w:t>знаниями и умения в области информационно-коммуникационных технологий.</w:t>
      </w:r>
    </w:p>
    <w:p w:rsidR="00FA0A66" w:rsidRPr="00640A36" w:rsidRDefault="00FA0A66" w:rsidP="00FA0A66">
      <w:pPr>
        <w:spacing w:after="0" w:line="240" w:lineRule="auto"/>
        <w:ind w:firstLine="709"/>
        <w:jc w:val="both"/>
        <w:rPr>
          <w:rFonts w:ascii="Times New Roman" w:eastAsia="Calibri" w:hAnsi="Times New Roman" w:cs="Times New Roman"/>
          <w:color w:val="000000"/>
          <w:sz w:val="24"/>
          <w:szCs w:val="24"/>
        </w:rPr>
      </w:pPr>
      <w:r w:rsidRPr="00640A36">
        <w:rPr>
          <w:rFonts w:ascii="Times New Roman" w:eastAsia="Calibri" w:hAnsi="Times New Roman" w:cs="Times New Roman"/>
          <w:color w:val="000000"/>
          <w:sz w:val="24"/>
          <w:szCs w:val="24"/>
        </w:rPr>
        <w:t xml:space="preserve">2.1.4. </w:t>
      </w:r>
      <w:r w:rsidRPr="00640A36">
        <w:rPr>
          <w:rFonts w:ascii="Times New Roman" w:eastAsia="Calibri" w:hAnsi="Times New Roman" w:cs="Times New Roman"/>
          <w:sz w:val="24"/>
          <w:szCs w:val="24"/>
        </w:rPr>
        <w:t>Умения</w:t>
      </w:r>
      <w:r w:rsidRPr="00640A36">
        <w:rPr>
          <w:rFonts w:ascii="Times New Roman" w:eastAsia="Calibri" w:hAnsi="Times New Roman" w:cs="Times New Roman"/>
          <w:color w:val="000000"/>
          <w:sz w:val="24"/>
          <w:szCs w:val="24"/>
        </w:rPr>
        <w:t xml:space="preserve"> гражданского служащего, замещающего должность </w:t>
      </w:r>
      <w:r w:rsidR="008620AA">
        <w:rPr>
          <w:rFonts w:ascii="Times New Roman" w:eastAsia="Calibri" w:hAnsi="Times New Roman" w:cs="Times New Roman"/>
          <w:sz w:val="24"/>
          <w:szCs w:val="24"/>
        </w:rPr>
        <w:t>главного специалиста-эксперта О</w:t>
      </w:r>
      <w:r w:rsidRPr="00640A36">
        <w:rPr>
          <w:rFonts w:ascii="Times New Roman" w:eastAsia="Calibri" w:hAnsi="Times New Roman" w:cs="Times New Roman"/>
          <w:sz w:val="24"/>
          <w:szCs w:val="24"/>
        </w:rPr>
        <w:t>тдела</w:t>
      </w:r>
      <w:r w:rsidR="008620AA">
        <w:rPr>
          <w:rFonts w:ascii="Times New Roman" w:eastAsia="Calibri" w:hAnsi="Times New Roman" w:cs="Times New Roman"/>
          <w:sz w:val="24"/>
          <w:szCs w:val="24"/>
        </w:rPr>
        <w:t xml:space="preserve"> Управления</w:t>
      </w:r>
      <w:r w:rsidRPr="00640A36">
        <w:rPr>
          <w:rFonts w:ascii="Times New Roman" w:eastAsia="Calibri" w:hAnsi="Times New Roman" w:cs="Times New Roman"/>
          <w:sz w:val="24"/>
          <w:szCs w:val="24"/>
        </w:rPr>
        <w:t>, включают в себя следующие</w:t>
      </w:r>
      <w:r>
        <w:rPr>
          <w:rFonts w:ascii="Times New Roman" w:eastAsia="Calibri" w:hAnsi="Times New Roman" w:cs="Times New Roman"/>
          <w:sz w:val="24"/>
          <w:szCs w:val="24"/>
        </w:rPr>
        <w:t xml:space="preserve"> умения: </w:t>
      </w:r>
      <w:r w:rsidRPr="00640A36">
        <w:rPr>
          <w:rFonts w:ascii="Times New Roman" w:eastAsia="Calibri" w:hAnsi="Times New Roman" w:cs="Times New Roman"/>
          <w:sz w:val="24"/>
          <w:szCs w:val="24"/>
        </w:rPr>
        <w:t xml:space="preserve"> </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умение мыслить системно;</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 xml:space="preserve">умение планировать, рационально использовать </w:t>
      </w:r>
      <w:r>
        <w:rPr>
          <w:rFonts w:ascii="Times New Roman" w:eastAsia="Calibri" w:hAnsi="Times New Roman" w:cs="Times New Roman"/>
          <w:sz w:val="24"/>
          <w:szCs w:val="24"/>
        </w:rPr>
        <w:t>рабочее</w:t>
      </w:r>
      <w:r w:rsidRPr="00640A36">
        <w:rPr>
          <w:rFonts w:ascii="Times New Roman" w:eastAsia="Calibri" w:hAnsi="Times New Roman" w:cs="Times New Roman"/>
          <w:sz w:val="24"/>
          <w:szCs w:val="24"/>
        </w:rPr>
        <w:t xml:space="preserve"> время</w:t>
      </w:r>
      <w:r>
        <w:rPr>
          <w:rFonts w:ascii="Times New Roman" w:eastAsia="Calibri" w:hAnsi="Times New Roman" w:cs="Times New Roman"/>
          <w:sz w:val="24"/>
          <w:szCs w:val="24"/>
        </w:rPr>
        <w:t>,</w:t>
      </w:r>
      <w:r w:rsidRPr="00640A36">
        <w:rPr>
          <w:rFonts w:ascii="Times New Roman" w:eastAsia="Calibri" w:hAnsi="Times New Roman" w:cs="Times New Roman"/>
          <w:sz w:val="24"/>
          <w:szCs w:val="24"/>
        </w:rPr>
        <w:t xml:space="preserve"> и достигать результата;</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коммуникативные умения;</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Pr="00640A36">
        <w:rPr>
          <w:rFonts w:ascii="Times New Roman" w:eastAsia="Calibri" w:hAnsi="Times New Roman" w:cs="Times New Roman"/>
          <w:sz w:val="24"/>
          <w:szCs w:val="24"/>
        </w:rPr>
        <w:t>умени</w:t>
      </w:r>
      <w:r>
        <w:rPr>
          <w:rFonts w:ascii="Times New Roman" w:eastAsia="Calibri" w:hAnsi="Times New Roman" w:cs="Times New Roman"/>
          <w:sz w:val="24"/>
          <w:szCs w:val="24"/>
        </w:rPr>
        <w:t>я совершенствовать свой профессиональный уровень</w:t>
      </w:r>
      <w:r w:rsidRPr="00640A36">
        <w:rPr>
          <w:rFonts w:ascii="Times New Roman" w:eastAsia="Calibri" w:hAnsi="Times New Roman" w:cs="Times New Roman"/>
          <w:sz w:val="24"/>
          <w:szCs w:val="24"/>
        </w:rPr>
        <w:t>.</w:t>
      </w:r>
    </w:p>
    <w:p w:rsidR="00FA0A66" w:rsidRPr="00640A36" w:rsidRDefault="00FA0A66" w:rsidP="00FA0A6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p>
    <w:p w:rsidR="00FA0A66" w:rsidRPr="00640A36" w:rsidRDefault="00B26E76" w:rsidP="00B26E76">
      <w:pPr>
        <w:pStyle w:val="a8"/>
        <w:shd w:val="clear" w:color="auto" w:fill="FFFFFF"/>
        <w:tabs>
          <w:tab w:val="left" w:pos="0"/>
        </w:tabs>
        <w:spacing w:after="0" w:line="240" w:lineRule="auto"/>
        <w:ind w:left="0" w:firstLine="709"/>
        <w:rPr>
          <w:rFonts w:ascii="Times New Roman" w:eastAsia="Calibri" w:hAnsi="Times New Roman" w:cs="Times New Roman"/>
          <w:b/>
          <w:sz w:val="24"/>
          <w:szCs w:val="24"/>
        </w:rPr>
      </w:pPr>
      <w:r>
        <w:rPr>
          <w:rFonts w:ascii="Times New Roman" w:eastAsia="Calibri" w:hAnsi="Times New Roman" w:cs="Times New Roman"/>
          <w:b/>
          <w:sz w:val="24"/>
          <w:szCs w:val="24"/>
        </w:rPr>
        <w:t>2.2</w:t>
      </w:r>
      <w:r>
        <w:rPr>
          <w:rFonts w:ascii="Times New Roman" w:eastAsia="Calibri" w:hAnsi="Times New Roman" w:cs="Times New Roman"/>
          <w:b/>
          <w:sz w:val="24"/>
          <w:szCs w:val="24"/>
        </w:rPr>
        <w:tab/>
      </w:r>
      <w:r w:rsidR="00FA0A66" w:rsidRPr="00640A36">
        <w:rPr>
          <w:rFonts w:ascii="Times New Roman" w:eastAsia="Calibri" w:hAnsi="Times New Roman" w:cs="Times New Roman"/>
          <w:b/>
          <w:sz w:val="24"/>
          <w:szCs w:val="24"/>
        </w:rPr>
        <w:t>Профессионально-функциональные квалификационные требования</w:t>
      </w:r>
    </w:p>
    <w:p w:rsidR="00FA0A66" w:rsidRPr="00640A36" w:rsidRDefault="00FA0A66" w:rsidP="00FA0A66">
      <w:pPr>
        <w:shd w:val="clear" w:color="auto" w:fill="FFFFFF"/>
        <w:tabs>
          <w:tab w:val="left" w:pos="0"/>
        </w:tabs>
        <w:spacing w:after="0" w:line="240" w:lineRule="auto"/>
        <w:jc w:val="both"/>
        <w:rPr>
          <w:rFonts w:ascii="Times New Roman" w:eastAsia="Calibri" w:hAnsi="Times New Roman" w:cs="Times New Roman"/>
          <w:b/>
          <w:sz w:val="24"/>
          <w:szCs w:val="24"/>
        </w:rPr>
      </w:pPr>
    </w:p>
    <w:p w:rsidR="00FA0A66" w:rsidRPr="00147DCC" w:rsidRDefault="00FA0A66" w:rsidP="00FA0A6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2.2.1.</w:t>
      </w:r>
      <w:r>
        <w:rPr>
          <w:rFonts w:ascii="Times New Roman" w:eastAsia="Calibri" w:hAnsi="Times New Roman" w:cs="Times New Roman"/>
          <w:sz w:val="24"/>
          <w:szCs w:val="24"/>
        </w:rPr>
        <w:tab/>
      </w:r>
      <w:r w:rsidRPr="00147DCC">
        <w:rPr>
          <w:rFonts w:ascii="Times New Roman" w:eastAsia="Calibri" w:hAnsi="Times New Roman" w:cs="Times New Roman"/>
          <w:sz w:val="24"/>
          <w:szCs w:val="24"/>
        </w:rPr>
        <w:t xml:space="preserve">Гражданский служащий, замещающий должность </w:t>
      </w:r>
      <w:r w:rsidR="008620AA">
        <w:rPr>
          <w:rFonts w:ascii="Times New Roman" w:eastAsia="Calibri" w:hAnsi="Times New Roman" w:cs="Times New Roman"/>
          <w:sz w:val="24"/>
          <w:szCs w:val="24"/>
        </w:rPr>
        <w:t>главного</w:t>
      </w:r>
      <w:r w:rsidRPr="00147DCC">
        <w:rPr>
          <w:rFonts w:ascii="Times New Roman" w:eastAsia="Calibri" w:hAnsi="Times New Roman" w:cs="Times New Roman"/>
          <w:sz w:val="24"/>
          <w:szCs w:val="24"/>
        </w:rPr>
        <w:t xml:space="preserve"> специалиста-эксперта </w:t>
      </w:r>
      <w:r w:rsidR="00F87BA7">
        <w:rPr>
          <w:rFonts w:ascii="Times New Roman" w:eastAsia="Calibri" w:hAnsi="Times New Roman" w:cs="Times New Roman"/>
          <w:sz w:val="24"/>
          <w:szCs w:val="24"/>
        </w:rPr>
        <w:t>О</w:t>
      </w:r>
      <w:r w:rsidRPr="00147DCC">
        <w:rPr>
          <w:rFonts w:ascii="Times New Roman" w:eastAsia="Calibri" w:hAnsi="Times New Roman" w:cs="Times New Roman"/>
          <w:sz w:val="24"/>
          <w:szCs w:val="24"/>
        </w:rPr>
        <w:t>тдела</w:t>
      </w:r>
      <w:r w:rsidR="00F87BA7">
        <w:rPr>
          <w:rFonts w:ascii="Times New Roman" w:eastAsia="Calibri" w:hAnsi="Times New Roman" w:cs="Times New Roman"/>
          <w:sz w:val="24"/>
          <w:szCs w:val="24"/>
        </w:rPr>
        <w:t xml:space="preserve"> Управления</w:t>
      </w:r>
      <w:r w:rsidRPr="00147DCC">
        <w:rPr>
          <w:rFonts w:ascii="Times New Roman" w:eastAsia="Calibri" w:hAnsi="Times New Roman" w:cs="Times New Roman"/>
          <w:sz w:val="24"/>
          <w:szCs w:val="24"/>
        </w:rPr>
        <w:t xml:space="preserve">, должен иметь высшее профессиональное образование по специальности «Юриспруденция» или иному направлению подготовки (специальности), для которого </w:t>
      </w:r>
      <w:r w:rsidRPr="00147DCC">
        <w:rPr>
          <w:rFonts w:ascii="Times New Roman" w:eastAsia="Calibri" w:hAnsi="Times New Roman" w:cs="Times New Roman"/>
          <w:bCs/>
          <w:sz w:val="24"/>
          <w:szCs w:val="24"/>
        </w:rPr>
        <w:t>законодательством об образовании Российской Федерации установлено соответствие</w:t>
      </w:r>
      <w:r w:rsidR="00F87BA7">
        <w:rPr>
          <w:rFonts w:ascii="Times New Roman" w:eastAsia="Calibri" w:hAnsi="Times New Roman" w:cs="Times New Roman"/>
          <w:bCs/>
          <w:sz w:val="24"/>
          <w:szCs w:val="24"/>
        </w:rPr>
        <w:t xml:space="preserve"> </w:t>
      </w:r>
      <w:r w:rsidRPr="00147DCC">
        <w:rPr>
          <w:rFonts w:ascii="Times New Roman" w:eastAsia="Calibri" w:hAnsi="Times New Roman" w:cs="Times New Roman"/>
          <w:bCs/>
          <w:sz w:val="24"/>
          <w:szCs w:val="24"/>
        </w:rPr>
        <w:t>данном</w:t>
      </w:r>
      <w:proofErr w:type="gramStart"/>
      <w:r w:rsidRPr="00147DCC">
        <w:rPr>
          <w:rFonts w:ascii="Times New Roman" w:eastAsia="Calibri" w:hAnsi="Times New Roman" w:cs="Times New Roman"/>
          <w:bCs/>
          <w:sz w:val="24"/>
          <w:szCs w:val="24"/>
        </w:rPr>
        <w:t>у(</w:t>
      </w:r>
      <w:proofErr w:type="gramEnd"/>
      <w:r w:rsidRPr="00147DCC">
        <w:rPr>
          <w:rFonts w:ascii="Times New Roman" w:eastAsia="Calibri" w:hAnsi="Times New Roman" w:cs="Times New Roman"/>
          <w:bCs/>
          <w:sz w:val="24"/>
          <w:szCs w:val="24"/>
        </w:rPr>
        <w:t>-ым) направлению(-ям) подготовки (специальности(-м)), указанному в предыдущих перечнях профессий, специальностей и направлений подготовки</w:t>
      </w:r>
      <w:r w:rsidRPr="00147DCC">
        <w:rPr>
          <w:rFonts w:ascii="Times New Roman" w:eastAsia="Calibri" w:hAnsi="Times New Roman" w:cs="Times New Roman"/>
          <w:sz w:val="24"/>
          <w:szCs w:val="24"/>
        </w:rPr>
        <w:t>.</w:t>
      </w:r>
    </w:p>
    <w:p w:rsidR="00FA0A66" w:rsidRPr="00147DCC" w:rsidRDefault="00FA0A66" w:rsidP="00FA0A6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2.2.2.</w:t>
      </w:r>
      <w:r>
        <w:rPr>
          <w:rFonts w:ascii="Times New Roman" w:eastAsia="Calibri" w:hAnsi="Times New Roman" w:cs="Times New Roman"/>
          <w:sz w:val="24"/>
          <w:szCs w:val="24"/>
        </w:rPr>
        <w:tab/>
      </w:r>
      <w:r w:rsidRPr="00147DCC">
        <w:rPr>
          <w:rFonts w:ascii="Times New Roman" w:eastAsia="Calibri" w:hAnsi="Times New Roman" w:cs="Times New Roman"/>
          <w:sz w:val="24"/>
          <w:szCs w:val="24"/>
        </w:rPr>
        <w:t xml:space="preserve">Гражданский служащий, замещающий должность </w:t>
      </w:r>
      <w:r w:rsidR="008620AA">
        <w:rPr>
          <w:rFonts w:ascii="Times New Roman" w:eastAsia="Calibri" w:hAnsi="Times New Roman" w:cs="Times New Roman"/>
          <w:sz w:val="24"/>
          <w:szCs w:val="24"/>
        </w:rPr>
        <w:t>главного</w:t>
      </w:r>
      <w:r w:rsidRPr="00147DCC">
        <w:rPr>
          <w:rFonts w:ascii="Times New Roman" w:eastAsia="Calibri" w:hAnsi="Times New Roman" w:cs="Times New Roman"/>
          <w:sz w:val="24"/>
          <w:szCs w:val="24"/>
        </w:rPr>
        <w:t xml:space="preserve"> специалиста-эксперта </w:t>
      </w:r>
      <w:r w:rsidR="00F87BA7">
        <w:rPr>
          <w:rFonts w:ascii="Times New Roman" w:eastAsia="Calibri" w:hAnsi="Times New Roman" w:cs="Times New Roman"/>
          <w:sz w:val="24"/>
          <w:szCs w:val="24"/>
        </w:rPr>
        <w:t>О</w:t>
      </w:r>
      <w:r w:rsidRPr="00147DCC">
        <w:rPr>
          <w:rFonts w:ascii="Times New Roman" w:eastAsia="Calibri" w:hAnsi="Times New Roman" w:cs="Times New Roman"/>
          <w:sz w:val="24"/>
          <w:szCs w:val="24"/>
        </w:rPr>
        <w:t>тдела</w:t>
      </w:r>
      <w:r w:rsidR="00F87BA7">
        <w:rPr>
          <w:rFonts w:ascii="Times New Roman" w:eastAsia="Calibri" w:hAnsi="Times New Roman" w:cs="Times New Roman"/>
          <w:sz w:val="24"/>
          <w:szCs w:val="24"/>
        </w:rPr>
        <w:t xml:space="preserve"> Управления</w:t>
      </w:r>
      <w:r w:rsidRPr="00147DCC">
        <w:rPr>
          <w:rFonts w:ascii="Times New Roman" w:eastAsia="Calibri" w:hAnsi="Times New Roman" w:cs="Times New Roman"/>
          <w:sz w:val="24"/>
          <w:szCs w:val="24"/>
        </w:rPr>
        <w:t>, должен обладать следующими профессиональными знаниями в сфере законодательства Российской Федерации:</w:t>
      </w:r>
    </w:p>
    <w:p w:rsidR="00FA0A66" w:rsidRPr="00147DCC" w:rsidRDefault="00FA0A66" w:rsidP="00FA0A66">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а)</w:t>
      </w:r>
      <w:r>
        <w:rPr>
          <w:rFonts w:ascii="Times New Roman" w:eastAsia="Calibri" w:hAnsi="Times New Roman" w:cs="Times New Roman"/>
          <w:sz w:val="24"/>
          <w:szCs w:val="24"/>
        </w:rPr>
        <w:tab/>
      </w:r>
      <w:r w:rsidRPr="00147DCC">
        <w:rPr>
          <w:rFonts w:ascii="Times New Roman" w:eastAsia="Calibri" w:hAnsi="Times New Roman" w:cs="Times New Roman"/>
          <w:sz w:val="24"/>
          <w:szCs w:val="24"/>
        </w:rPr>
        <w:t>Конституция Российской Федерации;</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rFonts w:eastAsia="Calibri"/>
          <w:b w:val="0"/>
          <w:sz w:val="24"/>
          <w:szCs w:val="24"/>
        </w:rPr>
        <w:t>б)</w:t>
      </w:r>
      <w:r>
        <w:rPr>
          <w:rFonts w:eastAsia="Calibri"/>
          <w:b w:val="0"/>
          <w:sz w:val="24"/>
          <w:szCs w:val="24"/>
        </w:rPr>
        <w:tab/>
      </w:r>
      <w:r w:rsidRPr="00147DCC">
        <w:rPr>
          <w:rFonts w:eastAsia="Calibri"/>
          <w:b w:val="0"/>
          <w:sz w:val="24"/>
          <w:szCs w:val="24"/>
        </w:rPr>
        <w:t xml:space="preserve">Федеральный закон от </w:t>
      </w:r>
      <w:r w:rsidRPr="00147DCC">
        <w:rPr>
          <w:b w:val="0"/>
          <w:sz w:val="24"/>
          <w:szCs w:val="24"/>
        </w:rPr>
        <w:t>27.07.2004 № 79 «О государственной гражданской службе Российской Федерации»;</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shd w:val="clear" w:color="auto" w:fill="FFFFFF"/>
        </w:rPr>
      </w:pPr>
      <w:r>
        <w:rPr>
          <w:b w:val="0"/>
          <w:sz w:val="24"/>
          <w:szCs w:val="24"/>
        </w:rPr>
        <w:t>в)</w:t>
      </w:r>
      <w:r>
        <w:rPr>
          <w:b w:val="0"/>
          <w:sz w:val="24"/>
          <w:szCs w:val="24"/>
        </w:rPr>
        <w:tab/>
      </w:r>
      <w:r w:rsidRPr="00147DCC">
        <w:rPr>
          <w:b w:val="0"/>
          <w:sz w:val="24"/>
          <w:szCs w:val="24"/>
        </w:rPr>
        <w:t xml:space="preserve">Гражданский кодекс Российской Федерации, Федеральный закон от </w:t>
      </w:r>
      <w:r w:rsidRPr="00147DCC">
        <w:rPr>
          <w:b w:val="0"/>
          <w:sz w:val="24"/>
          <w:szCs w:val="24"/>
          <w:shd w:val="clear" w:color="auto" w:fill="FFFFFF"/>
        </w:rPr>
        <w:t>30.11.1994 №</w:t>
      </w:r>
      <w:r w:rsidRPr="00147DCC">
        <w:rPr>
          <w:rStyle w:val="nobr"/>
          <w:b w:val="0"/>
          <w:sz w:val="24"/>
          <w:szCs w:val="24"/>
          <w:shd w:val="clear" w:color="auto" w:fill="FFFFFF"/>
        </w:rPr>
        <w:t> </w:t>
      </w:r>
      <w:r w:rsidRPr="00147DCC">
        <w:rPr>
          <w:b w:val="0"/>
          <w:sz w:val="24"/>
          <w:szCs w:val="24"/>
          <w:shd w:val="clear" w:color="auto" w:fill="FFFFFF"/>
        </w:rPr>
        <w:t>51;</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shd w:val="clear" w:color="auto" w:fill="FFFFFF"/>
        </w:rPr>
        <w:t>г)</w:t>
      </w:r>
      <w:r>
        <w:rPr>
          <w:b w:val="0"/>
          <w:sz w:val="24"/>
          <w:szCs w:val="24"/>
          <w:shd w:val="clear" w:color="auto" w:fill="FFFFFF"/>
        </w:rPr>
        <w:tab/>
      </w:r>
      <w:r w:rsidRPr="00147DCC">
        <w:rPr>
          <w:b w:val="0"/>
          <w:sz w:val="24"/>
          <w:szCs w:val="24"/>
        </w:rPr>
        <w:t>«Гражданский процессуальный кодекс Российской Федерации», Федеральный закон от 14.11.2002 № 138;</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д)</w:t>
      </w:r>
      <w:r>
        <w:rPr>
          <w:b w:val="0"/>
          <w:sz w:val="24"/>
          <w:szCs w:val="24"/>
        </w:rPr>
        <w:tab/>
      </w:r>
      <w:r w:rsidRPr="00147DCC">
        <w:rPr>
          <w:b w:val="0"/>
          <w:sz w:val="24"/>
          <w:szCs w:val="24"/>
        </w:rPr>
        <w:t>«Кодекс Российской Федерации об административных правонарушениях», Федеральный закон от 30.12.2001 № 195;</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е)</w:t>
      </w:r>
      <w:r>
        <w:rPr>
          <w:b w:val="0"/>
          <w:sz w:val="24"/>
          <w:szCs w:val="24"/>
        </w:rPr>
        <w:tab/>
      </w:r>
      <w:r w:rsidRPr="00147DCC">
        <w:rPr>
          <w:b w:val="0"/>
          <w:sz w:val="24"/>
          <w:szCs w:val="24"/>
        </w:rPr>
        <w:t>«Арбитражный процессуальный кодекс Российской Федерации», Федеральный закон от 24.07.2002 № 95;</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ё)</w:t>
      </w:r>
      <w:r>
        <w:rPr>
          <w:b w:val="0"/>
          <w:sz w:val="24"/>
          <w:szCs w:val="24"/>
        </w:rPr>
        <w:tab/>
      </w:r>
      <w:r w:rsidRPr="00147DCC">
        <w:rPr>
          <w:b w:val="0"/>
          <w:sz w:val="24"/>
          <w:szCs w:val="24"/>
        </w:rPr>
        <w:t>Постановление Правительства Российской Федерации от 30.07.2004 № 401 «О Федеральной службе по экологическому, технологическому и атомному надзору»;</w:t>
      </w:r>
    </w:p>
    <w:p w:rsidR="00FA0A66" w:rsidRPr="00147DCC"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ж)</w:t>
      </w:r>
      <w:r>
        <w:rPr>
          <w:b w:val="0"/>
          <w:sz w:val="24"/>
          <w:szCs w:val="24"/>
        </w:rPr>
        <w:tab/>
      </w:r>
      <w:r w:rsidRPr="00147DCC">
        <w:rPr>
          <w:b w:val="0"/>
          <w:sz w:val="24"/>
          <w:szCs w:val="24"/>
        </w:rPr>
        <w:t>Приказ Федеральной службы по экологическому, технологическому и атомному надзору от 28.06.2016 № 251 «Об утверждении Положения о Кавказском управлении Федеральной службы по экологическому, технологическому и атомному надзору»;</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з)</w:t>
      </w:r>
      <w:r>
        <w:rPr>
          <w:b w:val="0"/>
          <w:sz w:val="24"/>
          <w:szCs w:val="24"/>
        </w:rPr>
        <w:tab/>
      </w:r>
      <w:r w:rsidRPr="00147DCC">
        <w:rPr>
          <w:b w:val="0"/>
          <w:sz w:val="24"/>
          <w:szCs w:val="24"/>
        </w:rPr>
        <w:t>иные федеральные законы, указы Президента Российской Федерации, постановления и распоряжения Правительства Российской Федерации, нормативно-правовые акты других министерств и ведомств, а так же нормативно-правовые акты Федеральной службы по экологическому, технологическому и атомному надзору, регулирующих правоотношения в сфере компетенции отдела.</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lastRenderedPageBreak/>
        <w:t>2.2.3</w:t>
      </w:r>
      <w:r>
        <w:rPr>
          <w:b w:val="0"/>
          <w:sz w:val="24"/>
          <w:szCs w:val="24"/>
        </w:rPr>
        <w:tab/>
        <w:t xml:space="preserve">Гражданский служащий, замещающий должность </w:t>
      </w:r>
      <w:r w:rsidR="008620AA">
        <w:rPr>
          <w:b w:val="0"/>
          <w:sz w:val="24"/>
          <w:szCs w:val="24"/>
        </w:rPr>
        <w:t>главного</w:t>
      </w:r>
      <w:r>
        <w:rPr>
          <w:b w:val="0"/>
          <w:sz w:val="24"/>
          <w:szCs w:val="24"/>
        </w:rPr>
        <w:t xml:space="preserve"> специалиста-эксперта</w:t>
      </w:r>
      <w:r w:rsidR="00F87BA7">
        <w:rPr>
          <w:b w:val="0"/>
          <w:sz w:val="24"/>
          <w:szCs w:val="24"/>
        </w:rPr>
        <w:t xml:space="preserve"> Отдела</w:t>
      </w:r>
      <w:r w:rsidR="008620AA">
        <w:rPr>
          <w:b w:val="0"/>
          <w:sz w:val="24"/>
          <w:szCs w:val="24"/>
        </w:rPr>
        <w:t xml:space="preserve"> Управления</w:t>
      </w:r>
      <w:r>
        <w:rPr>
          <w:b w:val="0"/>
          <w:sz w:val="24"/>
          <w:szCs w:val="24"/>
        </w:rPr>
        <w:t>, должен обладать следующими функциональными знаниями:</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 xml:space="preserve">- понятия </w:t>
      </w:r>
      <w:r w:rsidRPr="000D6944">
        <w:rPr>
          <w:b w:val="0"/>
          <w:sz w:val="24"/>
          <w:szCs w:val="24"/>
        </w:rPr>
        <w:t>нормы права, нормативного правового акта, правоотношений и их признаки;</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t>понятие проекта нормативно правового акта, инструменты и этапы его разработки;</w:t>
      </w:r>
    </w:p>
    <w:p w:rsidR="00FA0A66" w:rsidRDefault="00FA0A66" w:rsidP="00FA0A66">
      <w:pPr>
        <w:pStyle w:val="1"/>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t>понятие официального отзыва на проекты нормативных правовых актов: этапы, ключевые принципы и технологии разработки;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0D6944">
        <w:rPr>
          <w:b w:val="0"/>
          <w:sz w:val="24"/>
          <w:szCs w:val="24"/>
        </w:rPr>
        <w:t>классификация моделей государственной политики;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t>задачи, сроки, ресурсы и инструменты государственной политики;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0D6944">
        <w:rPr>
          <w:b w:val="0"/>
          <w:sz w:val="24"/>
          <w:szCs w:val="24"/>
        </w:rPr>
        <w:t>понятие, процедура рассмотрения обращений граждан;</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0D6944">
        <w:rPr>
          <w:b w:val="0"/>
          <w:sz w:val="24"/>
          <w:szCs w:val="24"/>
        </w:rPr>
        <w:t xml:space="preserve">ведения </w:t>
      </w:r>
      <w:proofErr w:type="spellStart"/>
      <w:r w:rsidRPr="000D6944">
        <w:rPr>
          <w:b w:val="0"/>
          <w:sz w:val="24"/>
          <w:szCs w:val="24"/>
        </w:rPr>
        <w:t>претензионно</w:t>
      </w:r>
      <w:proofErr w:type="spellEnd"/>
      <w:r w:rsidRPr="000D6944">
        <w:rPr>
          <w:b w:val="0"/>
          <w:sz w:val="24"/>
          <w:szCs w:val="24"/>
        </w:rPr>
        <w:t>-исковой работы по защиты интересов Управления;</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0D6944">
        <w:rPr>
          <w:b w:val="0"/>
          <w:sz w:val="24"/>
          <w:szCs w:val="24"/>
        </w:rPr>
        <w:t>правовой экспертизы договоров и контрактов.</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2.2.4</w:t>
      </w:r>
      <w:r>
        <w:rPr>
          <w:rFonts w:eastAsia="Calibri"/>
          <w:b w:val="0"/>
          <w:sz w:val="24"/>
          <w:szCs w:val="24"/>
        </w:rPr>
        <w:tab/>
      </w:r>
      <w:r w:rsidRPr="006E41DC">
        <w:rPr>
          <w:rFonts w:eastAsia="Calibri"/>
          <w:b w:val="0"/>
          <w:sz w:val="24"/>
          <w:szCs w:val="24"/>
        </w:rPr>
        <w:t xml:space="preserve">Гражданский служащий, замещающий должность </w:t>
      </w:r>
      <w:r w:rsidR="008620AA">
        <w:rPr>
          <w:rFonts w:eastAsia="Calibri"/>
          <w:b w:val="0"/>
          <w:sz w:val="24"/>
          <w:szCs w:val="24"/>
        </w:rPr>
        <w:t>главного специалиста-эксперта О</w:t>
      </w:r>
      <w:r w:rsidRPr="006E41DC">
        <w:rPr>
          <w:rFonts w:eastAsia="Calibri"/>
          <w:b w:val="0"/>
          <w:sz w:val="24"/>
          <w:szCs w:val="24"/>
        </w:rPr>
        <w:t>тдела</w:t>
      </w:r>
      <w:r w:rsidR="008620AA">
        <w:rPr>
          <w:rFonts w:eastAsia="Calibri"/>
          <w:b w:val="0"/>
          <w:sz w:val="24"/>
          <w:szCs w:val="24"/>
        </w:rPr>
        <w:t xml:space="preserve"> Управления</w:t>
      </w:r>
      <w:r w:rsidRPr="006E41DC">
        <w:rPr>
          <w:rFonts w:eastAsia="Calibri"/>
          <w:b w:val="0"/>
          <w:sz w:val="24"/>
          <w:szCs w:val="24"/>
        </w:rPr>
        <w:t>, должен обладать следующими функциональными умениями:</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w:t>
      </w:r>
      <w:r>
        <w:rPr>
          <w:rFonts w:eastAsia="Calibri"/>
          <w:b w:val="0"/>
          <w:sz w:val="24"/>
          <w:szCs w:val="24"/>
        </w:rPr>
        <w:tab/>
      </w:r>
      <w:r w:rsidRPr="006E41DC">
        <w:rPr>
          <w:b w:val="0"/>
          <w:sz w:val="24"/>
          <w:szCs w:val="24"/>
        </w:rPr>
        <w:t>разработка, рассмотрение и согласование проектов нормативных правовых актов и других документов;</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w:t>
      </w:r>
      <w:r>
        <w:rPr>
          <w:rFonts w:eastAsia="Calibri"/>
          <w:b w:val="0"/>
          <w:sz w:val="24"/>
          <w:szCs w:val="24"/>
        </w:rPr>
        <w:tab/>
      </w:r>
      <w:r w:rsidRPr="006E41DC">
        <w:rPr>
          <w:b w:val="0"/>
          <w:sz w:val="24"/>
          <w:szCs w:val="24"/>
        </w:rPr>
        <w:t>подготовка официальных отзывов на проекты нормативных правовых актов;</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w:t>
      </w:r>
      <w:r>
        <w:rPr>
          <w:rFonts w:eastAsia="Calibri"/>
          <w:b w:val="0"/>
          <w:sz w:val="24"/>
          <w:szCs w:val="24"/>
        </w:rPr>
        <w:tab/>
      </w:r>
      <w:r w:rsidRPr="006E41DC">
        <w:rPr>
          <w:b w:val="0"/>
          <w:sz w:val="24"/>
          <w:szCs w:val="24"/>
        </w:rPr>
        <w:t>подготовка методических рекомендаций, разъяснений;</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Pr>
          <w:rFonts w:eastAsia="Calibri"/>
          <w:b w:val="0"/>
          <w:sz w:val="24"/>
          <w:szCs w:val="24"/>
        </w:rPr>
        <w:t>-</w:t>
      </w:r>
      <w:r>
        <w:rPr>
          <w:rFonts w:eastAsia="Calibri"/>
          <w:b w:val="0"/>
          <w:sz w:val="24"/>
          <w:szCs w:val="24"/>
        </w:rPr>
        <w:tab/>
      </w:r>
      <w:r w:rsidRPr="006E41DC">
        <w:rPr>
          <w:b w:val="0"/>
          <w:sz w:val="24"/>
          <w:szCs w:val="24"/>
        </w:rPr>
        <w:t>подготовка аналитических, информационных и других материалов;</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rFonts w:eastAsia="Calibri"/>
          <w:b w:val="0"/>
          <w:sz w:val="24"/>
          <w:szCs w:val="24"/>
        </w:rPr>
        <w:t>-</w:t>
      </w:r>
      <w:r>
        <w:rPr>
          <w:rFonts w:eastAsia="Calibri"/>
          <w:b w:val="0"/>
          <w:sz w:val="24"/>
          <w:szCs w:val="24"/>
        </w:rPr>
        <w:tab/>
      </w:r>
      <w:r w:rsidRPr="006E41DC">
        <w:rPr>
          <w:b w:val="0"/>
          <w:sz w:val="24"/>
          <w:szCs w:val="24"/>
        </w:rPr>
        <w:t>организация и проведение мониторинга применения законодательства</w:t>
      </w:r>
      <w:r>
        <w:rPr>
          <w:b w:val="0"/>
          <w:sz w:val="24"/>
          <w:szCs w:val="24"/>
        </w:rPr>
        <w:t>.</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r w:rsidRPr="006E41DC">
        <w:rPr>
          <w:rFonts w:eastAsia="Calibri"/>
          <w:b w:val="0"/>
          <w:sz w:val="24"/>
          <w:szCs w:val="24"/>
        </w:rPr>
        <w:t xml:space="preserve">2.2.5. Иные профессиональные знания: </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rFonts w:eastAsia="Calibri"/>
          <w:b w:val="0"/>
          <w:sz w:val="24"/>
          <w:szCs w:val="24"/>
        </w:rPr>
        <w:t>-</w:t>
      </w:r>
      <w:r>
        <w:rPr>
          <w:rFonts w:eastAsia="Calibri"/>
          <w:b w:val="0"/>
          <w:sz w:val="24"/>
          <w:szCs w:val="24"/>
        </w:rPr>
        <w:tab/>
      </w:r>
      <w:r w:rsidRPr="006E41DC">
        <w:rPr>
          <w:b w:val="0"/>
          <w:sz w:val="24"/>
          <w:szCs w:val="24"/>
        </w:rPr>
        <w:t>знание законодательства, в том числе определенные нормативные правовые акты, регулирующие вопросы, связанные с областью и видом деятельности;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6E41DC">
        <w:rPr>
          <w:b w:val="0"/>
          <w:sz w:val="24"/>
          <w:szCs w:val="24"/>
        </w:rPr>
        <w:t>знание правоприменительной практики, в том числе определения и постановления судов Российской Федерации;</w:t>
      </w:r>
    </w:p>
    <w:p w:rsidR="00FA0A66" w:rsidRDefault="00FA0A66" w:rsidP="00FA0A66">
      <w:pPr>
        <w:pStyle w:val="1"/>
        <w:widowControl w:val="0"/>
        <w:shd w:val="clear" w:color="auto" w:fill="FFFFFF"/>
        <w:spacing w:before="0" w:beforeAutospacing="0" w:after="144" w:afterAutospacing="0"/>
        <w:ind w:firstLine="709"/>
        <w:contextualSpacing/>
        <w:jc w:val="both"/>
        <w:rPr>
          <w:b w:val="0"/>
          <w:sz w:val="24"/>
          <w:szCs w:val="24"/>
        </w:rPr>
      </w:pPr>
      <w:r>
        <w:rPr>
          <w:b w:val="0"/>
          <w:sz w:val="24"/>
          <w:szCs w:val="24"/>
        </w:rPr>
        <w:t>-</w:t>
      </w:r>
      <w:r>
        <w:rPr>
          <w:b w:val="0"/>
          <w:sz w:val="24"/>
          <w:szCs w:val="24"/>
        </w:rPr>
        <w:tab/>
      </w:r>
      <w:r w:rsidRPr="006E41DC">
        <w:rPr>
          <w:b w:val="0"/>
          <w:sz w:val="24"/>
          <w:szCs w:val="24"/>
        </w:rPr>
        <w:t>знание писем государственных органов, содержащих разъяснения по определенным вопросам;</w:t>
      </w:r>
    </w:p>
    <w:p w:rsidR="00FA0A66" w:rsidRDefault="00FA0A66" w:rsidP="00FA0A66">
      <w:pPr>
        <w:pStyle w:val="1"/>
        <w:widowControl w:val="0"/>
        <w:shd w:val="clear" w:color="auto" w:fill="FFFFFF"/>
        <w:spacing w:before="0" w:beforeAutospacing="0" w:after="144" w:afterAutospacing="0"/>
        <w:ind w:firstLine="709"/>
        <w:contextualSpacing/>
        <w:jc w:val="both"/>
        <w:rPr>
          <w:rFonts w:eastAsia="Calibri"/>
          <w:b w:val="0"/>
          <w:sz w:val="24"/>
          <w:szCs w:val="24"/>
        </w:rPr>
      </w:pPr>
      <w:proofErr w:type="gramStart"/>
      <w:r>
        <w:rPr>
          <w:b w:val="0"/>
          <w:sz w:val="24"/>
          <w:szCs w:val="24"/>
        </w:rPr>
        <w:t>-</w:t>
      </w:r>
      <w:r>
        <w:rPr>
          <w:b w:val="0"/>
          <w:sz w:val="24"/>
          <w:szCs w:val="24"/>
        </w:rPr>
        <w:tab/>
      </w:r>
      <w:r w:rsidRPr="006E41DC">
        <w:rPr>
          <w:rFonts w:eastAsia="Calibri"/>
          <w:b w:val="0"/>
          <w:sz w:val="24"/>
          <w:szCs w:val="24"/>
        </w:rPr>
        <w:t>наличие навыков работы в соответствующей сфере деятельности (организационном, правовом, информационном, документационном, финансово-экономическом, хозяйственном или ином обеспечении деятельности Управления), практического применения нормативных правовых актов, соблюдения исполнительской дисциплины, квалифицированного планирования работы, конструктивного учета мнения коллег и эффективного сотрудничества с ними, эффективного распределения служебного времени, работы со служебными документами, работы с внутренними и периферийными устройствами компьютера, работы с информационно-коммуникационными сетями, в том числе</w:t>
      </w:r>
      <w:proofErr w:type="gramEnd"/>
      <w:r w:rsidRPr="006E41DC">
        <w:rPr>
          <w:rFonts w:eastAsia="Calibri"/>
          <w:b w:val="0"/>
          <w:sz w:val="24"/>
          <w:szCs w:val="24"/>
        </w:rPr>
        <w:t xml:space="preserve"> сетью Интернет, работы в операционной системе, управления электронной почтой, работы в текстовом редакторе, работы с электронными таблицами, базами данных, подготовки презентаций, использования графических объектов в электронных документах.</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2.2.6.</w:t>
      </w:r>
      <w:r w:rsidRPr="00194796">
        <w:rPr>
          <w:rFonts w:eastAsia="Calibri"/>
          <w:b w:val="0"/>
          <w:sz w:val="24"/>
          <w:szCs w:val="24"/>
        </w:rPr>
        <w:tab/>
        <w:t xml:space="preserve">Гражданский служащий, замещающий должность </w:t>
      </w:r>
      <w:r w:rsidR="008620AA">
        <w:rPr>
          <w:rFonts w:eastAsia="Calibri"/>
          <w:b w:val="0"/>
          <w:sz w:val="24"/>
          <w:szCs w:val="24"/>
        </w:rPr>
        <w:t>главного</w:t>
      </w:r>
      <w:r w:rsidRPr="00194796">
        <w:rPr>
          <w:rFonts w:eastAsia="Calibri"/>
          <w:b w:val="0"/>
          <w:sz w:val="24"/>
          <w:szCs w:val="24"/>
        </w:rPr>
        <w:t xml:space="preserve"> специалиста-эксперта </w:t>
      </w:r>
      <w:r w:rsidR="008620AA">
        <w:rPr>
          <w:rFonts w:eastAsia="Calibri"/>
          <w:b w:val="0"/>
          <w:sz w:val="24"/>
          <w:szCs w:val="24"/>
        </w:rPr>
        <w:t>О</w:t>
      </w:r>
      <w:r w:rsidRPr="00194796">
        <w:rPr>
          <w:rFonts w:eastAsia="Calibri"/>
          <w:b w:val="0"/>
          <w:sz w:val="24"/>
          <w:szCs w:val="24"/>
        </w:rPr>
        <w:t>тдела</w:t>
      </w:r>
      <w:r w:rsidR="008620AA">
        <w:rPr>
          <w:rFonts w:eastAsia="Calibri"/>
          <w:b w:val="0"/>
          <w:sz w:val="24"/>
          <w:szCs w:val="24"/>
        </w:rPr>
        <w:t xml:space="preserve"> Управления</w:t>
      </w:r>
      <w:r w:rsidRPr="00194796">
        <w:rPr>
          <w:rFonts w:eastAsia="Calibri"/>
          <w:b w:val="0"/>
          <w:sz w:val="24"/>
          <w:szCs w:val="24"/>
        </w:rPr>
        <w:t xml:space="preserve">, должен обладать следующими </w:t>
      </w:r>
      <w:r w:rsidR="00F87BA7">
        <w:rPr>
          <w:rFonts w:eastAsia="Calibri"/>
          <w:b w:val="0"/>
          <w:sz w:val="24"/>
          <w:szCs w:val="24"/>
        </w:rPr>
        <w:t>профессиональными умениями</w:t>
      </w:r>
      <w:r w:rsidRPr="00194796">
        <w:rPr>
          <w:rFonts w:eastAsia="Calibri"/>
          <w:b w:val="0"/>
          <w:sz w:val="24"/>
          <w:szCs w:val="24"/>
        </w:rPr>
        <w:t>:</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1.</w:t>
      </w:r>
      <w:r w:rsidRPr="00194796">
        <w:rPr>
          <w:rFonts w:eastAsia="Calibri"/>
          <w:b w:val="0"/>
          <w:sz w:val="24"/>
          <w:szCs w:val="24"/>
        </w:rPr>
        <w:tab/>
        <w:t>подготавливать проекты приказов и распоряжений Управления;</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2.</w:t>
      </w:r>
      <w:r w:rsidRPr="00194796">
        <w:rPr>
          <w:rFonts w:eastAsia="Calibri"/>
          <w:b w:val="0"/>
          <w:sz w:val="24"/>
          <w:szCs w:val="24"/>
        </w:rPr>
        <w:tab/>
        <w:t>подготавливать проекты ответов гражданам и организациям в соответствии с требованиями Федерального закона от 02.05.2006 № 59 «О порядке рассмотрения обращений граждан Российской Федерации»;</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3.</w:t>
      </w:r>
      <w:r w:rsidRPr="00194796">
        <w:rPr>
          <w:rFonts w:eastAsia="Calibri"/>
          <w:b w:val="0"/>
          <w:sz w:val="24"/>
          <w:szCs w:val="24"/>
        </w:rPr>
        <w:tab/>
        <w:t xml:space="preserve">ведения </w:t>
      </w:r>
      <w:proofErr w:type="spellStart"/>
      <w:r w:rsidRPr="00194796">
        <w:rPr>
          <w:rFonts w:eastAsia="Calibri"/>
          <w:b w:val="0"/>
          <w:sz w:val="24"/>
          <w:szCs w:val="24"/>
        </w:rPr>
        <w:t>претензионно</w:t>
      </w:r>
      <w:proofErr w:type="spellEnd"/>
      <w:r w:rsidRPr="00194796">
        <w:rPr>
          <w:rFonts w:eastAsia="Calibri"/>
          <w:b w:val="0"/>
          <w:sz w:val="24"/>
          <w:szCs w:val="24"/>
        </w:rPr>
        <w:t>-исковой работы;</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4.</w:t>
      </w:r>
      <w:r w:rsidRPr="00194796">
        <w:rPr>
          <w:rFonts w:eastAsia="Calibri"/>
          <w:b w:val="0"/>
          <w:sz w:val="24"/>
          <w:szCs w:val="24"/>
        </w:rPr>
        <w:tab/>
        <w:t>осуществление правовой экспертизы договоров, контрактов, дополнительных соглашений;</w:t>
      </w:r>
    </w:p>
    <w:p w:rsidR="00FA0A66" w:rsidRPr="00194796" w:rsidRDefault="00FA0A66" w:rsidP="00FA0A66">
      <w:pPr>
        <w:pStyle w:val="1"/>
        <w:widowControl w:val="0"/>
        <w:shd w:val="clear" w:color="auto" w:fill="FFFFFF"/>
        <w:spacing w:after="144"/>
        <w:ind w:firstLine="709"/>
        <w:contextualSpacing/>
        <w:jc w:val="both"/>
        <w:rPr>
          <w:rFonts w:eastAsia="Calibri"/>
          <w:b w:val="0"/>
          <w:sz w:val="24"/>
          <w:szCs w:val="24"/>
        </w:rPr>
      </w:pPr>
      <w:r w:rsidRPr="00194796">
        <w:rPr>
          <w:rFonts w:eastAsia="Calibri"/>
          <w:b w:val="0"/>
          <w:sz w:val="24"/>
          <w:szCs w:val="24"/>
        </w:rPr>
        <w:t>5.</w:t>
      </w:r>
      <w:r w:rsidRPr="00194796">
        <w:rPr>
          <w:rFonts w:eastAsia="Calibri"/>
          <w:b w:val="0"/>
          <w:sz w:val="24"/>
          <w:szCs w:val="24"/>
        </w:rPr>
        <w:tab/>
        <w:t xml:space="preserve">представления интересов организации в судебных, правоохранительных, </w:t>
      </w:r>
      <w:r w:rsidRPr="00194796">
        <w:rPr>
          <w:rFonts w:eastAsia="Calibri"/>
          <w:b w:val="0"/>
          <w:sz w:val="24"/>
          <w:szCs w:val="24"/>
        </w:rPr>
        <w:lastRenderedPageBreak/>
        <w:t>административных и иных органах и учреждениях.</w:t>
      </w:r>
    </w:p>
    <w:p w:rsidR="006819E9" w:rsidRDefault="006819E9" w:rsidP="00FA0A66">
      <w:pPr>
        <w:pStyle w:val="a8"/>
        <w:numPr>
          <w:ilvl w:val="0"/>
          <w:numId w:val="2"/>
        </w:numPr>
        <w:autoSpaceDE w:val="0"/>
        <w:autoSpaceDN w:val="0"/>
        <w:adjustRightInd w:val="0"/>
        <w:spacing w:after="0" w:line="240" w:lineRule="auto"/>
        <w:ind w:left="0" w:firstLine="0"/>
        <w:jc w:val="center"/>
        <w:rPr>
          <w:rFonts w:ascii="Times New Roman" w:eastAsia="Calibri" w:hAnsi="Times New Roman" w:cs="Times New Roman"/>
          <w:b/>
          <w:bCs/>
          <w:sz w:val="24"/>
          <w:szCs w:val="24"/>
        </w:rPr>
      </w:pPr>
      <w:r w:rsidRPr="00310556">
        <w:rPr>
          <w:rFonts w:ascii="Times New Roman" w:eastAsia="Calibri" w:hAnsi="Times New Roman" w:cs="Times New Roman"/>
          <w:b/>
          <w:bCs/>
          <w:sz w:val="24"/>
          <w:szCs w:val="24"/>
        </w:rPr>
        <w:t>Должностные обязанности</w:t>
      </w:r>
      <w:bookmarkEnd w:id="6"/>
    </w:p>
    <w:p w:rsidR="00310556" w:rsidRPr="00310556" w:rsidRDefault="00310556" w:rsidP="00FA0A66">
      <w:pPr>
        <w:pStyle w:val="a8"/>
        <w:autoSpaceDE w:val="0"/>
        <w:autoSpaceDN w:val="0"/>
        <w:adjustRightInd w:val="0"/>
        <w:spacing w:after="0" w:line="240" w:lineRule="auto"/>
        <w:ind w:left="0"/>
        <w:rPr>
          <w:rFonts w:ascii="Times New Roman" w:eastAsia="Calibri" w:hAnsi="Times New Roman" w:cs="Times New Roman"/>
          <w:b/>
          <w:bCs/>
          <w:sz w:val="24"/>
          <w:szCs w:val="24"/>
        </w:rPr>
      </w:pPr>
    </w:p>
    <w:p w:rsidR="006819E9" w:rsidRPr="00310556" w:rsidRDefault="005563ED" w:rsidP="00FA0A66">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3.1. </w:t>
      </w:r>
      <w:r w:rsidR="005710E9" w:rsidRPr="00310556">
        <w:rPr>
          <w:rFonts w:ascii="Times New Roman" w:eastAsia="Times New Roman" w:hAnsi="Times New Roman" w:cs="Times New Roman"/>
          <w:bCs/>
          <w:sz w:val="24"/>
          <w:szCs w:val="24"/>
          <w:lang w:eastAsia="ru-RU"/>
        </w:rPr>
        <w:t>Главный специалист-эксперт</w:t>
      </w:r>
      <w:r w:rsidR="00F87BA7">
        <w:rPr>
          <w:rFonts w:ascii="Times New Roman" w:eastAsia="Times New Roman" w:hAnsi="Times New Roman" w:cs="Times New Roman"/>
          <w:bCs/>
          <w:sz w:val="24"/>
          <w:szCs w:val="24"/>
          <w:lang w:eastAsia="ru-RU"/>
        </w:rPr>
        <w:t xml:space="preserve"> Отдела Управления в соответствии</w:t>
      </w:r>
      <w:r w:rsidR="005710E9" w:rsidRPr="00310556">
        <w:rPr>
          <w:rFonts w:ascii="Times New Roman" w:eastAsia="Calibri" w:hAnsi="Times New Roman" w:cs="Times New Roman"/>
          <w:sz w:val="24"/>
          <w:szCs w:val="24"/>
        </w:rPr>
        <w:t xml:space="preserve"> </w:t>
      </w:r>
      <w:r w:rsidR="00E5712A" w:rsidRPr="00310556">
        <w:rPr>
          <w:rFonts w:ascii="Times New Roman" w:eastAsia="Calibri" w:hAnsi="Times New Roman" w:cs="Times New Roman"/>
          <w:sz w:val="24"/>
          <w:szCs w:val="24"/>
        </w:rPr>
        <w:t>со статьей 15 Федерального закона  от  27  июля  2004 г. № 79-ФЗ "О государственной гражданской службе Российской  Федерации"  (далее - Федеральный закон № 79-ФЗ) обязан:</w:t>
      </w:r>
    </w:p>
    <w:p w:rsidR="00E5712A" w:rsidRPr="00310556" w:rsidRDefault="00E5712A" w:rsidP="00FA0A66">
      <w:pPr>
        <w:numPr>
          <w:ilvl w:val="0"/>
          <w:numId w:val="5"/>
        </w:num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E5712A" w:rsidRPr="00310556" w:rsidRDefault="00E5712A"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исполнять должностные обязанности в соответствии с должностным регламентом;</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соблюдать при исполнении должностных обязанностей права и законные интересы граждан и организаций;</w:t>
      </w:r>
    </w:p>
    <w:p w:rsidR="006819E9" w:rsidRPr="00310556" w:rsidRDefault="00E5712A"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соблюдать служебный распорядок территориального органа Ростехнадзора;</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поддерживать уровень квалификации, необходимый для надлежащего исполнения должностных обязанностей;</w:t>
      </w:r>
    </w:p>
    <w:p w:rsidR="006819E9" w:rsidRPr="00310556" w:rsidRDefault="00E5712A"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r w:rsidR="006819E9" w:rsidRPr="00310556">
        <w:rPr>
          <w:rFonts w:ascii="Times New Roman" w:eastAsia="Calibri" w:hAnsi="Times New Roman" w:cs="Times New Roman"/>
          <w:sz w:val="24"/>
          <w:szCs w:val="24"/>
        </w:rPr>
        <w:t>;</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беречь государственное имущество, в том числе предоставленное ему для исполнения должностных обязанностей;</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представлять в установленном порядке предусмотренные федеральным законом сведения о себе и членах своей семьи</w:t>
      </w:r>
      <w:r w:rsidR="00E5712A" w:rsidRPr="00310556">
        <w:rPr>
          <w:rFonts w:ascii="Times New Roman" w:eastAsia="Calibri" w:hAnsi="Times New Roman" w:cs="Times New Roman"/>
          <w:sz w:val="24"/>
          <w:szCs w:val="24"/>
        </w:rPr>
        <w:t>;</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6819E9" w:rsidRPr="00310556" w:rsidRDefault="006819E9"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соблюдать ограничения, выполнять обязательства и требования к служебному поведению, не нарушать запреты, установленные Федеральным законом № 79-ФЗ и другими федеральными законами.</w:t>
      </w:r>
    </w:p>
    <w:p w:rsidR="00E5712A" w:rsidRPr="00310556" w:rsidRDefault="00E5712A" w:rsidP="00FA0A66">
      <w:pPr>
        <w:numPr>
          <w:ilvl w:val="0"/>
          <w:numId w:val="5"/>
        </w:num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сообщать начальнику отдела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E5712A" w:rsidRPr="001B64A7" w:rsidRDefault="00E5712A" w:rsidP="001B64A7">
      <w:pPr>
        <w:pStyle w:val="a8"/>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B64A7">
        <w:rPr>
          <w:rFonts w:ascii="Times New Roman" w:eastAsia="Calibri" w:hAnsi="Times New Roman" w:cs="Times New Roman"/>
          <w:sz w:val="24"/>
          <w:szCs w:val="24"/>
        </w:rPr>
        <w:t>Соблюдать общие принципы служебного поведения государственных гражданских служащих, утвержденные  Указом  Президента   Российской Федерации от 12 августа  2002 г. № 885 «Об утверждении общих принципов служебного поведения государственных служащих» (далее - Указ Президента № 885).</w:t>
      </w:r>
    </w:p>
    <w:p w:rsidR="00610F28" w:rsidRPr="001B64A7" w:rsidRDefault="00610F28" w:rsidP="001B64A7">
      <w:pPr>
        <w:pStyle w:val="a8"/>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B64A7">
        <w:rPr>
          <w:rFonts w:ascii="Times New Roman" w:eastAsia="Calibri" w:hAnsi="Times New Roman" w:cs="Times New Roman"/>
          <w:sz w:val="24"/>
          <w:szCs w:val="24"/>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6819E9" w:rsidRPr="001B64A7" w:rsidRDefault="006819E9" w:rsidP="001B64A7">
      <w:pPr>
        <w:pStyle w:val="a8"/>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B64A7">
        <w:rPr>
          <w:rFonts w:ascii="Times New Roman" w:eastAsia="Calibri" w:hAnsi="Times New Roman" w:cs="Times New Roman"/>
          <w:sz w:val="24"/>
          <w:szCs w:val="24"/>
        </w:rPr>
        <w:t>По поручению руководства Управления отстаивать позиции, защищать права и законные интересы Управления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привлечено Управление.</w:t>
      </w:r>
    </w:p>
    <w:p w:rsidR="006819E9" w:rsidRPr="00310556" w:rsidRDefault="006819E9" w:rsidP="001B64A7">
      <w:pPr>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Рассматривать устные или письменные обращения граждан и юридических лиц в соответствии с компетенцией </w:t>
      </w:r>
      <w:r w:rsidR="008D0EF4">
        <w:rPr>
          <w:rFonts w:ascii="Times New Roman" w:eastAsia="Calibri" w:hAnsi="Times New Roman" w:cs="Times New Roman"/>
          <w:sz w:val="24"/>
          <w:szCs w:val="24"/>
        </w:rPr>
        <w:t>О</w:t>
      </w:r>
      <w:r w:rsidRPr="00310556">
        <w:rPr>
          <w:rFonts w:ascii="Times New Roman" w:eastAsia="Calibri" w:hAnsi="Times New Roman" w:cs="Times New Roman"/>
          <w:sz w:val="24"/>
          <w:szCs w:val="24"/>
        </w:rPr>
        <w:t>тдела Управления.</w:t>
      </w:r>
    </w:p>
    <w:p w:rsidR="00373F74" w:rsidRPr="00310556" w:rsidRDefault="00373F74" w:rsidP="001B64A7">
      <w:pPr>
        <w:pStyle w:val="a8"/>
        <w:numPr>
          <w:ilvl w:val="1"/>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Times New Roman" w:hAnsi="Times New Roman" w:cs="Times New Roman"/>
          <w:bCs/>
          <w:sz w:val="24"/>
          <w:szCs w:val="24"/>
          <w:lang w:eastAsia="ru-RU"/>
        </w:rPr>
        <w:t xml:space="preserve">Главный специалист-эксперт </w:t>
      </w:r>
      <w:r w:rsidR="00D50E2C">
        <w:rPr>
          <w:rFonts w:ascii="Times New Roman" w:eastAsia="Times New Roman" w:hAnsi="Times New Roman" w:cs="Times New Roman"/>
          <w:bCs/>
          <w:sz w:val="24"/>
          <w:szCs w:val="24"/>
          <w:lang w:eastAsia="ru-RU"/>
        </w:rPr>
        <w:t xml:space="preserve">Отдела Управления </w:t>
      </w:r>
      <w:r w:rsidRPr="00310556">
        <w:rPr>
          <w:rFonts w:ascii="Times New Roman" w:eastAsia="Times New Roman" w:hAnsi="Times New Roman" w:cs="Times New Roman"/>
          <w:bCs/>
          <w:sz w:val="24"/>
          <w:szCs w:val="24"/>
          <w:lang w:eastAsia="ru-RU"/>
        </w:rPr>
        <w:t>обязан:</w:t>
      </w:r>
    </w:p>
    <w:p w:rsidR="006819E9" w:rsidRPr="00310556" w:rsidRDefault="00373F74"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lastRenderedPageBreak/>
        <w:t>В</w:t>
      </w:r>
      <w:r w:rsidR="006819E9" w:rsidRPr="00310556">
        <w:rPr>
          <w:rFonts w:ascii="Times New Roman" w:eastAsia="Calibri" w:hAnsi="Times New Roman" w:cs="Times New Roman"/>
          <w:sz w:val="24"/>
          <w:szCs w:val="24"/>
        </w:rPr>
        <w:t>ыявлять правовые проблемы в деятельности Управления и потребности в правовом обеспечении этой деятельности;</w:t>
      </w:r>
    </w:p>
    <w:p w:rsidR="006819E9" w:rsidRPr="00310556" w:rsidRDefault="001D1576" w:rsidP="001D1576">
      <w:pPr>
        <w:pStyle w:val="a8"/>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rPr>
        <w:tab/>
      </w:r>
      <w:r w:rsidR="006819E9" w:rsidRPr="00310556">
        <w:rPr>
          <w:rFonts w:ascii="Times New Roman" w:eastAsia="Calibri" w:hAnsi="Times New Roman" w:cs="Times New Roman"/>
          <w:sz w:val="24"/>
          <w:szCs w:val="24"/>
        </w:rPr>
        <w:t>готовить отчеты, справочные и аналитические материалы по вопросам правоприменительной практики и состоянию правовой работы</w:t>
      </w:r>
      <w:r w:rsidR="006D0797" w:rsidRPr="00310556">
        <w:rPr>
          <w:rFonts w:ascii="Times New Roman" w:eastAsia="Calibri" w:hAnsi="Times New Roman" w:cs="Times New Roman"/>
          <w:sz w:val="24"/>
          <w:szCs w:val="24"/>
        </w:rPr>
        <w:t>, входящих в компетенцию отдела</w:t>
      </w:r>
      <w:r w:rsidR="006819E9" w:rsidRPr="00310556">
        <w:rPr>
          <w:rFonts w:ascii="Times New Roman" w:eastAsia="Calibri" w:hAnsi="Times New Roman" w:cs="Times New Roman"/>
          <w:sz w:val="24"/>
          <w:szCs w:val="24"/>
        </w:rPr>
        <w:t>;</w:t>
      </w:r>
    </w:p>
    <w:p w:rsidR="006819E9" w:rsidRPr="00310556" w:rsidRDefault="001D1576" w:rsidP="001D1576">
      <w:pPr>
        <w:pStyle w:val="a8"/>
        <w:autoSpaceDE w:val="0"/>
        <w:autoSpaceDN w:val="0"/>
        <w:adjustRightInd w:val="0"/>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Pr>
          <w:rFonts w:ascii="Times New Roman" w:eastAsia="Calibri" w:hAnsi="Times New Roman" w:cs="Times New Roman"/>
          <w:sz w:val="24"/>
          <w:szCs w:val="24"/>
        </w:rPr>
        <w:tab/>
      </w:r>
      <w:r w:rsidR="006819E9" w:rsidRPr="00310556">
        <w:rPr>
          <w:rFonts w:ascii="Times New Roman" w:eastAsia="Calibri" w:hAnsi="Times New Roman" w:cs="Times New Roman"/>
          <w:sz w:val="24"/>
          <w:szCs w:val="24"/>
        </w:rPr>
        <w:t>участвовать в подготовке и осуществлении мер, направленных на устранение причин и условий, способствующих нарушению законности;</w:t>
      </w:r>
    </w:p>
    <w:p w:rsidR="006819E9" w:rsidRPr="00310556" w:rsidRDefault="001D1576" w:rsidP="001D1576">
      <w:pPr>
        <w:pStyle w:val="a8"/>
        <w:autoSpaceDE w:val="0"/>
        <w:autoSpaceDN w:val="0"/>
        <w:adjustRightInd w:val="0"/>
        <w:spacing w:after="0" w:line="240" w:lineRule="auto"/>
        <w:ind w:left="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Pr>
          <w:rFonts w:ascii="Times New Roman" w:eastAsia="Calibri" w:hAnsi="Times New Roman" w:cs="Times New Roman"/>
          <w:sz w:val="24"/>
          <w:szCs w:val="24"/>
        </w:rPr>
        <w:tab/>
      </w:r>
      <w:r w:rsidR="006819E9" w:rsidRPr="00310556">
        <w:rPr>
          <w:rFonts w:ascii="Times New Roman" w:eastAsia="Calibri" w:hAnsi="Times New Roman" w:cs="Times New Roman"/>
          <w:sz w:val="24"/>
          <w:szCs w:val="24"/>
        </w:rPr>
        <w:t>разрабатывать проекты приказов Управления по вопросам, входящим в компетенцию Отдела;</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совместно с другими подразделениями Управления рассматривать жалобы и заявления физических и должностных лиц и иные обращения, в которых указывается на нарушения законности в деятельности Управления;</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оказывать структурным подразделениям Управления по их запросам, юридическую помощь в подготовке проектов правовых актов;</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проводить </w:t>
      </w:r>
      <w:r w:rsidR="007B1278" w:rsidRPr="00310556">
        <w:rPr>
          <w:rFonts w:ascii="Times New Roman" w:eastAsia="Calibri" w:hAnsi="Times New Roman" w:cs="Times New Roman"/>
          <w:sz w:val="24"/>
          <w:szCs w:val="24"/>
        </w:rPr>
        <w:t xml:space="preserve">правовую экспертизу </w:t>
      </w:r>
      <w:r w:rsidRPr="00310556">
        <w:rPr>
          <w:rFonts w:ascii="Times New Roman" w:eastAsia="Calibri" w:hAnsi="Times New Roman" w:cs="Times New Roman"/>
          <w:sz w:val="24"/>
          <w:szCs w:val="24"/>
        </w:rPr>
        <w:t>издаваемых должностными лицами правовых актов</w:t>
      </w:r>
      <w:r w:rsidR="007B1278" w:rsidRPr="00310556">
        <w:rPr>
          <w:rFonts w:ascii="Times New Roman" w:eastAsia="Calibri" w:hAnsi="Times New Roman" w:cs="Times New Roman"/>
          <w:sz w:val="24"/>
          <w:szCs w:val="24"/>
        </w:rPr>
        <w:t xml:space="preserve">, проектов государственных контрактов и договоров, </w:t>
      </w:r>
      <w:r w:rsidR="005D294C" w:rsidRPr="00310556">
        <w:rPr>
          <w:rFonts w:ascii="Times New Roman" w:eastAsia="Calibri" w:hAnsi="Times New Roman" w:cs="Times New Roman"/>
          <w:sz w:val="24"/>
          <w:szCs w:val="24"/>
        </w:rPr>
        <w:t>подготавливаемых структурными подразделениями Управления</w:t>
      </w:r>
      <w:r w:rsidR="007B1278" w:rsidRPr="00310556">
        <w:rPr>
          <w:rFonts w:ascii="Times New Roman" w:eastAsia="Calibri" w:hAnsi="Times New Roman" w:cs="Times New Roman"/>
          <w:sz w:val="24"/>
          <w:szCs w:val="24"/>
        </w:rPr>
        <w:t>;</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осуществлять контроль состояния правовой работы в Управлении;</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осуществлять сбор, накопление, хранение и обработку материалов по правовым вопросам;</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подготавливать необходимые справочные материалы по действующему законодательству Российской Федерации;</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подготавливать совместно с другими подразделениями Управления, либо самостоятельно, предложения об отмене или изменении устаревших, либо фактически утративших силу правовых актов, имеющихся в нормативном фонде;</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обеспечивать правовыми средствами взаимодействие с правоохранительными и д</w:t>
      </w:r>
      <w:r w:rsidR="005D294C" w:rsidRPr="00310556">
        <w:rPr>
          <w:rFonts w:ascii="Times New Roman" w:eastAsia="Calibri" w:hAnsi="Times New Roman" w:cs="Times New Roman"/>
          <w:sz w:val="24"/>
          <w:szCs w:val="24"/>
        </w:rPr>
        <w:t xml:space="preserve">ругими контролирующими органами, </w:t>
      </w:r>
      <w:r w:rsidRPr="00310556">
        <w:rPr>
          <w:rFonts w:ascii="Times New Roman" w:eastAsia="Calibri" w:hAnsi="Times New Roman" w:cs="Times New Roman"/>
          <w:sz w:val="24"/>
          <w:szCs w:val="24"/>
        </w:rPr>
        <w:t>подготавливать ответы на запросы правового характера, поступающие от правоохранительных и других контролирующих органов;</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участвовать в разработке правовых актов, регулирующих </w:t>
      </w:r>
      <w:proofErr w:type="spellStart"/>
      <w:r w:rsidRPr="00310556">
        <w:rPr>
          <w:rFonts w:ascii="Times New Roman" w:eastAsia="Calibri" w:hAnsi="Times New Roman" w:cs="Times New Roman"/>
          <w:sz w:val="24"/>
          <w:szCs w:val="24"/>
        </w:rPr>
        <w:t>претензионно</w:t>
      </w:r>
      <w:proofErr w:type="spellEnd"/>
      <w:r w:rsidRPr="00310556">
        <w:rPr>
          <w:rFonts w:ascii="Times New Roman" w:eastAsia="Calibri" w:hAnsi="Times New Roman" w:cs="Times New Roman"/>
          <w:sz w:val="24"/>
          <w:szCs w:val="24"/>
        </w:rPr>
        <w:t>-исковую работу Управления;</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представлять в установленном порядке интересы Управления в судебных органах, прокуратуре, иных органах государственной власти и местного самоуправления, предприятиях, учреждениях и организациях;</w:t>
      </w:r>
    </w:p>
    <w:p w:rsidR="006819E9" w:rsidRPr="0031055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готовить документы Отдела к оперативному совещанию Управления и иные.</w:t>
      </w:r>
    </w:p>
    <w:p w:rsidR="006819E9" w:rsidRPr="001D1576" w:rsidRDefault="006819E9" w:rsidP="001B64A7">
      <w:pPr>
        <w:pStyle w:val="a8"/>
        <w:numPr>
          <w:ilvl w:val="0"/>
          <w:numId w:val="18"/>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1D1576">
        <w:rPr>
          <w:rFonts w:ascii="Times New Roman" w:eastAsia="Calibri" w:hAnsi="Times New Roman" w:cs="Times New Roman"/>
          <w:sz w:val="24"/>
          <w:szCs w:val="24"/>
        </w:rPr>
        <w:t>Осуществлять иные</w:t>
      </w:r>
      <w:r w:rsidR="00BF5C2D" w:rsidRPr="001D1576">
        <w:rPr>
          <w:rFonts w:ascii="Times New Roman" w:eastAsia="Calibri" w:hAnsi="Times New Roman" w:cs="Times New Roman"/>
          <w:sz w:val="24"/>
          <w:szCs w:val="24"/>
        </w:rPr>
        <w:t xml:space="preserve"> законные</w:t>
      </w:r>
      <w:r w:rsidRPr="001D1576">
        <w:rPr>
          <w:rFonts w:ascii="Times New Roman" w:eastAsia="Calibri" w:hAnsi="Times New Roman" w:cs="Times New Roman"/>
          <w:sz w:val="24"/>
          <w:szCs w:val="24"/>
        </w:rPr>
        <w:t xml:space="preserve"> функции, определяемые</w:t>
      </w:r>
      <w:r w:rsidR="00374362">
        <w:rPr>
          <w:rFonts w:ascii="Times New Roman" w:eastAsia="Calibri" w:hAnsi="Times New Roman" w:cs="Times New Roman"/>
          <w:sz w:val="24"/>
          <w:szCs w:val="24"/>
        </w:rPr>
        <w:t xml:space="preserve"> заместителем руководителя -</w:t>
      </w:r>
      <w:r w:rsidRPr="001D1576">
        <w:rPr>
          <w:rFonts w:ascii="Times New Roman" w:eastAsia="Calibri" w:hAnsi="Times New Roman" w:cs="Times New Roman"/>
          <w:sz w:val="24"/>
          <w:szCs w:val="24"/>
        </w:rPr>
        <w:t xml:space="preserve"> начальником </w:t>
      </w:r>
      <w:r w:rsidR="008D0EF4">
        <w:rPr>
          <w:rFonts w:ascii="Times New Roman" w:eastAsia="Calibri" w:hAnsi="Times New Roman" w:cs="Times New Roman"/>
          <w:sz w:val="24"/>
          <w:szCs w:val="24"/>
        </w:rPr>
        <w:t>О</w:t>
      </w:r>
      <w:r w:rsidRPr="001D1576">
        <w:rPr>
          <w:rFonts w:ascii="Times New Roman" w:eastAsia="Calibri" w:hAnsi="Times New Roman" w:cs="Times New Roman"/>
          <w:sz w:val="24"/>
          <w:szCs w:val="24"/>
        </w:rPr>
        <w:t>тдела Управления.</w:t>
      </w:r>
    </w:p>
    <w:p w:rsidR="00DA7284" w:rsidRDefault="00DA7284" w:rsidP="00310556">
      <w:pPr>
        <w:autoSpaceDE w:val="0"/>
        <w:autoSpaceDN w:val="0"/>
        <w:adjustRightInd w:val="0"/>
        <w:spacing w:after="0" w:line="240" w:lineRule="auto"/>
        <w:ind w:left="709"/>
        <w:jc w:val="both"/>
        <w:rPr>
          <w:rFonts w:ascii="Times New Roman" w:eastAsia="Calibri" w:hAnsi="Times New Roman" w:cs="Times New Roman"/>
          <w:sz w:val="24"/>
          <w:szCs w:val="24"/>
        </w:rPr>
      </w:pPr>
    </w:p>
    <w:p w:rsidR="006819E9" w:rsidRPr="003D0ED5" w:rsidRDefault="006819E9" w:rsidP="003D0ED5">
      <w:pPr>
        <w:pStyle w:val="a8"/>
        <w:numPr>
          <w:ilvl w:val="0"/>
          <w:numId w:val="2"/>
        </w:numPr>
        <w:autoSpaceDE w:val="0"/>
        <w:autoSpaceDN w:val="0"/>
        <w:adjustRightInd w:val="0"/>
        <w:spacing w:after="0" w:line="240" w:lineRule="auto"/>
        <w:jc w:val="center"/>
        <w:rPr>
          <w:rFonts w:ascii="Times New Roman" w:eastAsia="Calibri" w:hAnsi="Times New Roman" w:cs="Times New Roman"/>
          <w:b/>
          <w:bCs/>
          <w:sz w:val="24"/>
          <w:szCs w:val="24"/>
        </w:rPr>
      </w:pPr>
      <w:bookmarkStart w:id="7" w:name="bookmark3"/>
      <w:r w:rsidRPr="003D0ED5">
        <w:rPr>
          <w:rFonts w:ascii="Times New Roman" w:eastAsia="Calibri" w:hAnsi="Times New Roman" w:cs="Times New Roman"/>
          <w:b/>
          <w:bCs/>
          <w:sz w:val="24"/>
          <w:szCs w:val="24"/>
        </w:rPr>
        <w:t>Права</w:t>
      </w:r>
      <w:bookmarkEnd w:id="7"/>
    </w:p>
    <w:p w:rsidR="00310556" w:rsidRPr="00310556" w:rsidRDefault="00310556" w:rsidP="00310556">
      <w:pPr>
        <w:autoSpaceDE w:val="0"/>
        <w:autoSpaceDN w:val="0"/>
        <w:adjustRightInd w:val="0"/>
        <w:spacing w:after="0" w:line="240" w:lineRule="auto"/>
        <w:ind w:left="720"/>
        <w:rPr>
          <w:rFonts w:ascii="Times New Roman" w:eastAsia="Calibri" w:hAnsi="Times New Roman" w:cs="Times New Roman"/>
          <w:b/>
          <w:bCs/>
          <w:sz w:val="24"/>
          <w:szCs w:val="24"/>
        </w:rPr>
      </w:pPr>
    </w:p>
    <w:p w:rsidR="006819E9" w:rsidRPr="00310556" w:rsidRDefault="006819E9"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В соответствии со статьей 14 Федерального закона № 79-ФЗ </w:t>
      </w:r>
      <w:r w:rsidR="005710E9" w:rsidRPr="00310556">
        <w:rPr>
          <w:rFonts w:ascii="Times New Roman" w:eastAsia="Times New Roman" w:hAnsi="Times New Roman" w:cs="Times New Roman"/>
          <w:bCs/>
          <w:sz w:val="24"/>
          <w:szCs w:val="24"/>
          <w:lang w:eastAsia="ru-RU"/>
        </w:rPr>
        <w:t>главный специалист-эксперт</w:t>
      </w:r>
      <w:r w:rsidRPr="00310556">
        <w:rPr>
          <w:rFonts w:ascii="Times New Roman" w:eastAsia="Calibri" w:hAnsi="Times New Roman" w:cs="Times New Roman"/>
          <w:sz w:val="24"/>
          <w:szCs w:val="24"/>
        </w:rPr>
        <w:t xml:space="preserve"> Отдела Управления имеет право </w:t>
      </w:r>
      <w:proofErr w:type="gramStart"/>
      <w:r w:rsidRPr="00310556">
        <w:rPr>
          <w:rFonts w:ascii="Times New Roman" w:eastAsia="Calibri" w:hAnsi="Times New Roman" w:cs="Times New Roman"/>
          <w:sz w:val="24"/>
          <w:szCs w:val="24"/>
        </w:rPr>
        <w:t>на</w:t>
      </w:r>
      <w:proofErr w:type="gramEnd"/>
      <w:r w:rsidRPr="00310556">
        <w:rPr>
          <w:rFonts w:ascii="Times New Roman" w:eastAsia="Calibri" w:hAnsi="Times New Roman" w:cs="Times New Roman"/>
          <w:sz w:val="24"/>
          <w:szCs w:val="24"/>
        </w:rPr>
        <w:t>:</w:t>
      </w:r>
    </w:p>
    <w:p w:rsidR="006819E9" w:rsidRPr="00A845E7" w:rsidRDefault="006819E9" w:rsidP="003D0ED5">
      <w:pPr>
        <w:pStyle w:val="a8"/>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A845E7">
        <w:rPr>
          <w:rFonts w:ascii="Times New Roman" w:eastAsia="Calibri" w:hAnsi="Times New Roman" w:cs="Times New Roman"/>
          <w:sz w:val="24"/>
          <w:szCs w:val="24"/>
        </w:rPr>
        <w:t>Обеспечение надлежащих организационно-технических условий, необходимых для исполнения должностных обязанностей.</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Ознакомление с должностным регламентом и иными документами, определяющими его права и обязанности, но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w:t>
      </w:r>
      <w:r w:rsidR="00BF5C2D" w:rsidRPr="00310556">
        <w:rPr>
          <w:rFonts w:ascii="Times New Roman" w:eastAsia="Calibri" w:hAnsi="Times New Roman" w:cs="Times New Roman"/>
          <w:sz w:val="24"/>
          <w:szCs w:val="24"/>
        </w:rPr>
        <w:t xml:space="preserve">дополнительных отпусков. </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lastRenderedPageBreak/>
        <w:t>Оплату труда и другие выплаты в соответствии с Федеральным законом № 79- ФЗ, иными нормативными правовыми актами Российской Федерации и со служебным контрактом.</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Управления.</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Защиту сведений о гражданском служащем.</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Должностной рост на конкурсной основе.</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Членство в профессиональном союзе.</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Рассмотрение индивидуальных служебных споров в соответствии с Федеральным законом № 79-ФЗ и другими федеральными законами.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Проведение по его заявлению служебной проверки.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Защиту своих прав и законных интересов на гражданской службе, включая обжалования в суд их нарушения.</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Медицинское страхование в соответствии с Федеральным законом № 79-ФЗ.</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Государственную защиту своих жизни и здоровья; жизни и здоровья членов своей семьи, а также принадлежащего ему имущества.</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Государственное пенсионное обеспечение в соответствии с законодательством Российской Федерации.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Принятие решений в соответствии с должностными обязанностями.</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Взаимодействие с другими структурными подразделениями Управления </w:t>
      </w:r>
      <w:r w:rsidR="00BF5C2D" w:rsidRPr="00310556">
        <w:rPr>
          <w:rFonts w:ascii="Times New Roman" w:eastAsia="Calibri" w:hAnsi="Times New Roman" w:cs="Times New Roman"/>
          <w:sz w:val="24"/>
          <w:szCs w:val="24"/>
        </w:rPr>
        <w:t>п</w:t>
      </w:r>
      <w:r w:rsidRPr="00310556">
        <w:rPr>
          <w:rFonts w:ascii="Times New Roman" w:eastAsia="Calibri" w:hAnsi="Times New Roman" w:cs="Times New Roman"/>
          <w:sz w:val="24"/>
          <w:szCs w:val="24"/>
        </w:rPr>
        <w:t xml:space="preserve">о вопросам, входящим в компетенцию </w:t>
      </w:r>
      <w:r w:rsidR="008620AA">
        <w:rPr>
          <w:rFonts w:ascii="Times New Roman" w:eastAsia="Calibri" w:hAnsi="Times New Roman" w:cs="Times New Roman"/>
          <w:sz w:val="24"/>
          <w:szCs w:val="24"/>
        </w:rPr>
        <w:t>О</w:t>
      </w:r>
      <w:r w:rsidRPr="00310556">
        <w:rPr>
          <w:rFonts w:ascii="Times New Roman" w:eastAsia="Calibri" w:hAnsi="Times New Roman" w:cs="Times New Roman"/>
          <w:sz w:val="24"/>
          <w:szCs w:val="24"/>
        </w:rPr>
        <w:t>тдела.</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Внесение руководству Управления предложений, направленных на улучшение работы </w:t>
      </w:r>
      <w:r w:rsidR="008620AA">
        <w:rPr>
          <w:rFonts w:ascii="Times New Roman" w:eastAsia="Calibri" w:hAnsi="Times New Roman" w:cs="Times New Roman"/>
          <w:sz w:val="24"/>
          <w:szCs w:val="24"/>
        </w:rPr>
        <w:t>О</w:t>
      </w:r>
      <w:r w:rsidRPr="00310556">
        <w:rPr>
          <w:rFonts w:ascii="Times New Roman" w:eastAsia="Calibri" w:hAnsi="Times New Roman" w:cs="Times New Roman"/>
          <w:sz w:val="24"/>
          <w:szCs w:val="24"/>
        </w:rPr>
        <w:t>тдела Управления и совершенствование деятельности Управления.</w:t>
      </w:r>
    </w:p>
    <w:p w:rsidR="00592845" w:rsidRPr="00310556" w:rsidRDefault="00592845" w:rsidP="003D0ED5">
      <w:pPr>
        <w:numPr>
          <w:ilvl w:val="1"/>
          <w:numId w:val="2"/>
        </w:numPr>
        <w:autoSpaceDE w:val="0"/>
        <w:autoSpaceDN w:val="0"/>
        <w:adjustRightInd w:val="0"/>
        <w:spacing w:after="0" w:line="240" w:lineRule="auto"/>
        <w:ind w:left="1418" w:hanging="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Осуществлять правовую экспертизу поступивших к нему документов не менее 3 рабочих дней.</w:t>
      </w:r>
    </w:p>
    <w:p w:rsidR="006819E9" w:rsidRPr="00310556" w:rsidRDefault="006819E9" w:rsidP="003D0ED5">
      <w:pPr>
        <w:numPr>
          <w:ilvl w:val="1"/>
          <w:numId w:val="2"/>
        </w:numPr>
        <w:autoSpaceDE w:val="0"/>
        <w:autoSpaceDN w:val="0"/>
        <w:adjustRightInd w:val="0"/>
        <w:spacing w:after="0" w:line="240" w:lineRule="auto"/>
        <w:ind w:left="0"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Использование иных прав и осуществление иных полномочий, предоставленных действующим законодательством Российской Федерации, приказами Управления и служебным контрактом.</w:t>
      </w:r>
    </w:p>
    <w:p w:rsidR="00B7761A" w:rsidRPr="00310556" w:rsidRDefault="00B7761A" w:rsidP="00310556">
      <w:pPr>
        <w:autoSpaceDE w:val="0"/>
        <w:autoSpaceDN w:val="0"/>
        <w:adjustRightInd w:val="0"/>
        <w:spacing w:after="0" w:line="240" w:lineRule="auto"/>
        <w:jc w:val="both"/>
        <w:rPr>
          <w:rFonts w:ascii="Times New Roman" w:eastAsia="Calibri" w:hAnsi="Times New Roman" w:cs="Times New Roman"/>
          <w:sz w:val="24"/>
          <w:szCs w:val="24"/>
        </w:rPr>
      </w:pPr>
    </w:p>
    <w:p w:rsidR="006819E9" w:rsidRPr="00310556" w:rsidRDefault="006819E9" w:rsidP="003D0ED5">
      <w:pPr>
        <w:numPr>
          <w:ilvl w:val="0"/>
          <w:numId w:val="2"/>
        </w:numPr>
        <w:autoSpaceDE w:val="0"/>
        <w:autoSpaceDN w:val="0"/>
        <w:adjustRightInd w:val="0"/>
        <w:spacing w:after="0" w:line="240" w:lineRule="auto"/>
        <w:ind w:left="0" w:firstLine="0"/>
        <w:jc w:val="center"/>
        <w:rPr>
          <w:rFonts w:ascii="Times New Roman" w:eastAsia="Calibri" w:hAnsi="Times New Roman" w:cs="Times New Roman"/>
          <w:b/>
          <w:sz w:val="24"/>
          <w:szCs w:val="24"/>
        </w:rPr>
      </w:pPr>
      <w:r w:rsidRPr="00310556">
        <w:rPr>
          <w:rFonts w:ascii="Times New Roman" w:eastAsia="Calibri" w:hAnsi="Times New Roman" w:cs="Times New Roman"/>
          <w:b/>
          <w:sz w:val="24"/>
          <w:szCs w:val="24"/>
        </w:rPr>
        <w:t>Ответственность</w:t>
      </w:r>
    </w:p>
    <w:p w:rsidR="00440961" w:rsidRPr="00310556" w:rsidRDefault="00440961" w:rsidP="00310556">
      <w:pPr>
        <w:autoSpaceDE w:val="0"/>
        <w:autoSpaceDN w:val="0"/>
        <w:adjustRightInd w:val="0"/>
        <w:spacing w:after="0" w:line="240" w:lineRule="auto"/>
        <w:ind w:left="720"/>
        <w:rPr>
          <w:rFonts w:ascii="Times New Roman" w:eastAsia="Calibri" w:hAnsi="Times New Roman" w:cs="Times New Roman"/>
          <w:b/>
          <w:sz w:val="24"/>
          <w:szCs w:val="24"/>
        </w:rPr>
      </w:pPr>
    </w:p>
    <w:p w:rsidR="00E74AC0" w:rsidRPr="00310556" w:rsidRDefault="009E535B"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Times New Roman" w:hAnsi="Times New Roman" w:cs="Times New Roman"/>
          <w:bCs/>
          <w:sz w:val="24"/>
          <w:szCs w:val="24"/>
          <w:lang w:eastAsia="ru-RU"/>
        </w:rPr>
        <w:t>Главный специалист-эксперт</w:t>
      </w:r>
      <w:r w:rsidRPr="00310556">
        <w:rPr>
          <w:rFonts w:ascii="Times New Roman" w:eastAsia="Calibri" w:hAnsi="Times New Roman" w:cs="Times New Roman"/>
          <w:sz w:val="24"/>
          <w:szCs w:val="24"/>
        </w:rPr>
        <w:t xml:space="preserve"> </w:t>
      </w:r>
      <w:r w:rsidR="00374362">
        <w:rPr>
          <w:rFonts w:ascii="Times New Roman" w:eastAsia="Calibri" w:hAnsi="Times New Roman" w:cs="Times New Roman"/>
          <w:sz w:val="24"/>
          <w:szCs w:val="24"/>
        </w:rPr>
        <w:t>О</w:t>
      </w:r>
      <w:r w:rsidR="00E74AC0" w:rsidRPr="00310556">
        <w:rPr>
          <w:rFonts w:ascii="Times New Roman" w:eastAsia="Calibri" w:hAnsi="Times New Roman" w:cs="Times New Roman"/>
          <w:sz w:val="24"/>
          <w:szCs w:val="24"/>
        </w:rPr>
        <w:t>тдела Управления несет ответственность в пределах, определенных действующим законодательством Российской Федерации:</w:t>
      </w:r>
    </w:p>
    <w:p w:rsidR="00E74AC0" w:rsidRPr="00310556" w:rsidRDefault="00E74AC0"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5.1.</w:t>
      </w:r>
      <w:r w:rsidR="00FA0A66">
        <w:rPr>
          <w:rFonts w:ascii="Times New Roman" w:eastAsia="Calibri" w:hAnsi="Times New Roman" w:cs="Times New Roman"/>
          <w:sz w:val="24"/>
          <w:szCs w:val="24"/>
        </w:rPr>
        <w:tab/>
      </w:r>
      <w:r w:rsidRPr="00310556">
        <w:rPr>
          <w:rFonts w:ascii="Times New Roman" w:eastAsia="Calibri" w:hAnsi="Times New Roman" w:cs="Times New Roman"/>
          <w:sz w:val="24"/>
          <w:szCs w:val="24"/>
        </w:rPr>
        <w:t xml:space="preserve">За неисполнение или ненадлежащее исполнение возложенных на него обязанностей. 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w:t>
      </w:r>
      <w:r w:rsidRPr="00310556">
        <w:rPr>
          <w:rFonts w:ascii="Times New Roman" w:eastAsia="Calibri" w:hAnsi="Times New Roman" w:cs="Times New Roman"/>
          <w:sz w:val="24"/>
          <w:szCs w:val="24"/>
        </w:rPr>
        <w:lastRenderedPageBreak/>
        <w:t>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подтверждения этого поручения в письменной форме. В случае подтверждения руководителем данного поручения в письменной форме гражданский служащий обязан отказаться от его исполнения.</w:t>
      </w:r>
    </w:p>
    <w:p w:rsidR="00E74AC0" w:rsidRPr="00310556" w:rsidRDefault="00E74AC0"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федеральными законами.</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5.2.</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5.3.</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действие или бездействие, ведущее к нарушению прав и законных интересов граждан, организаций.</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5.4.</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причинение материального, имущественного ущерба.</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5.5.</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 xml:space="preserve">За несвоевременное выполнение заданий, приказов, распоряжений и </w:t>
      </w:r>
      <w:proofErr w:type="gramStart"/>
      <w:r w:rsidR="00E74AC0" w:rsidRPr="00310556">
        <w:rPr>
          <w:rFonts w:ascii="Times New Roman" w:eastAsia="Calibri" w:hAnsi="Times New Roman" w:cs="Times New Roman"/>
          <w:sz w:val="24"/>
          <w:szCs w:val="24"/>
        </w:rPr>
        <w:t>поручений</w:t>
      </w:r>
      <w:proofErr w:type="gramEnd"/>
      <w:r w:rsidR="00E74AC0" w:rsidRPr="00310556">
        <w:rPr>
          <w:rFonts w:ascii="Times New Roman" w:eastAsia="Calibri" w:hAnsi="Times New Roman" w:cs="Times New Roman"/>
          <w:sz w:val="24"/>
          <w:szCs w:val="24"/>
        </w:rPr>
        <w:t xml:space="preserve"> вышестоящих в порядке подчиненности руководителей, за исключением незаконных.</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5.6.</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несвоевременное рассмотрение в пределах своей компетенции обращений граждан и общественных объединений, а также учреждений и организаций, государственных органов и органов местного самоуправления.</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5.7.</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5.8.</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E74AC0"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5.9.</w:t>
      </w:r>
      <w:r>
        <w:rPr>
          <w:rFonts w:ascii="Times New Roman" w:eastAsia="Calibri" w:hAnsi="Times New Roman" w:cs="Times New Roman"/>
          <w:sz w:val="24"/>
          <w:szCs w:val="24"/>
        </w:rPr>
        <w:tab/>
      </w:r>
      <w:r w:rsidR="00E74AC0" w:rsidRPr="00310556">
        <w:rPr>
          <w:rFonts w:ascii="Times New Roman" w:eastAsia="Calibri" w:hAnsi="Times New Roman" w:cs="Times New Roman"/>
          <w:sz w:val="24"/>
          <w:szCs w:val="24"/>
        </w:rPr>
        <w:t>Нарушение положений настоящего должностного регламента.</w:t>
      </w:r>
    </w:p>
    <w:p w:rsidR="00B7232E" w:rsidRPr="00310556" w:rsidRDefault="00B7232E" w:rsidP="00310556">
      <w:pPr>
        <w:autoSpaceDE w:val="0"/>
        <w:autoSpaceDN w:val="0"/>
        <w:adjustRightInd w:val="0"/>
        <w:spacing w:after="0" w:line="240" w:lineRule="auto"/>
        <w:jc w:val="both"/>
        <w:rPr>
          <w:rFonts w:ascii="Times New Roman" w:eastAsia="Calibri" w:hAnsi="Times New Roman" w:cs="Times New Roman"/>
          <w:sz w:val="24"/>
          <w:szCs w:val="24"/>
        </w:rPr>
      </w:pPr>
    </w:p>
    <w:p w:rsidR="00374362" w:rsidRDefault="00374362"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4362" w:rsidRDefault="00374362"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374362" w:rsidRDefault="00374362"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6. Перечень вопросов, по которым государственный</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гражданский служащий вправе или обязан самостоятельно</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принимать определенные решения</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p>
    <w:p w:rsidR="00B7232E" w:rsidRPr="00310556" w:rsidRDefault="00B7232E"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10556">
        <w:rPr>
          <w:rFonts w:ascii="Times New Roman" w:eastAsia="Times New Roman" w:hAnsi="Times New Roman" w:cs="Times New Roman"/>
          <w:sz w:val="24"/>
          <w:szCs w:val="24"/>
          <w:lang w:eastAsia="ru-RU"/>
        </w:rPr>
        <w:t>6.1.</w:t>
      </w:r>
      <w:r w:rsidR="00FA0A66">
        <w:rPr>
          <w:rFonts w:ascii="Times New Roman" w:eastAsia="Times New Roman" w:hAnsi="Times New Roman" w:cs="Times New Roman"/>
          <w:sz w:val="24"/>
          <w:szCs w:val="24"/>
          <w:lang w:eastAsia="ru-RU"/>
        </w:rPr>
        <w:tab/>
      </w:r>
      <w:r w:rsidRPr="00310556">
        <w:rPr>
          <w:rFonts w:ascii="Times New Roman" w:eastAsia="Times New Roman" w:hAnsi="Times New Roman" w:cs="Times New Roman"/>
          <w:sz w:val="24"/>
          <w:szCs w:val="24"/>
          <w:lang w:eastAsia="ru-RU"/>
        </w:rPr>
        <w:t xml:space="preserve">При исполнении служебных обязанностей </w:t>
      </w:r>
      <w:r w:rsidRPr="00310556">
        <w:rPr>
          <w:rFonts w:ascii="Times New Roman" w:eastAsia="Calibri" w:hAnsi="Times New Roman" w:cs="Times New Roman"/>
          <w:sz w:val="24"/>
          <w:szCs w:val="24"/>
        </w:rPr>
        <w:t xml:space="preserve">главный специалист-эксперт </w:t>
      </w:r>
      <w:r w:rsidR="003D0ED5">
        <w:rPr>
          <w:rFonts w:ascii="Times New Roman" w:eastAsia="Calibri" w:hAnsi="Times New Roman" w:cs="Times New Roman"/>
          <w:sz w:val="24"/>
          <w:szCs w:val="24"/>
        </w:rPr>
        <w:t>О</w:t>
      </w:r>
      <w:r w:rsidRPr="00310556">
        <w:rPr>
          <w:rFonts w:ascii="Times New Roman" w:eastAsia="Calibri" w:hAnsi="Times New Roman" w:cs="Times New Roman"/>
          <w:sz w:val="24"/>
          <w:szCs w:val="24"/>
        </w:rPr>
        <w:t xml:space="preserve">тдела </w:t>
      </w:r>
      <w:r w:rsidR="003D0ED5">
        <w:rPr>
          <w:rFonts w:ascii="Times New Roman" w:eastAsia="Calibri" w:hAnsi="Times New Roman" w:cs="Times New Roman"/>
          <w:sz w:val="24"/>
          <w:szCs w:val="24"/>
        </w:rPr>
        <w:t xml:space="preserve">Управления </w:t>
      </w:r>
      <w:r w:rsidRPr="00310556">
        <w:rPr>
          <w:rFonts w:ascii="Times New Roman" w:eastAsia="Times New Roman" w:hAnsi="Times New Roman" w:cs="Times New Roman"/>
          <w:sz w:val="24"/>
          <w:szCs w:val="24"/>
          <w:lang w:eastAsia="ru-RU"/>
        </w:rPr>
        <w:t>вправе самостоятельно принимать решения по вопросам:</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сбора, накопления, хранения и обработке материалов по правовым вопросам;</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 xml:space="preserve">подготовке статистических и иных отчетных документов; </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 xml:space="preserve">иных вопросов, входящих в его компетенцию.  </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При исполнении служебных обязанностей главный специалист-эксперт </w:t>
      </w:r>
      <w:r w:rsidR="003D0ED5">
        <w:rPr>
          <w:rFonts w:ascii="Times New Roman" w:eastAsia="Times New Roman" w:hAnsi="Times New Roman" w:cs="Times New Roman"/>
          <w:sz w:val="24"/>
          <w:szCs w:val="24"/>
          <w:lang w:eastAsia="ru-RU"/>
        </w:rPr>
        <w:t>О</w:t>
      </w:r>
      <w:r w:rsidR="00B7232E" w:rsidRPr="00310556">
        <w:rPr>
          <w:rFonts w:ascii="Times New Roman" w:eastAsia="Times New Roman" w:hAnsi="Times New Roman" w:cs="Times New Roman"/>
          <w:sz w:val="24"/>
          <w:szCs w:val="24"/>
          <w:lang w:eastAsia="ru-RU"/>
        </w:rPr>
        <w:t xml:space="preserve">тдела </w:t>
      </w:r>
      <w:r w:rsidR="003D0ED5">
        <w:rPr>
          <w:rFonts w:ascii="Times New Roman" w:eastAsia="Times New Roman" w:hAnsi="Times New Roman" w:cs="Times New Roman"/>
          <w:sz w:val="24"/>
          <w:szCs w:val="24"/>
          <w:lang w:eastAsia="ru-RU"/>
        </w:rPr>
        <w:t xml:space="preserve">Управления </w:t>
      </w:r>
      <w:r w:rsidR="00B7232E" w:rsidRPr="00310556">
        <w:rPr>
          <w:rFonts w:ascii="Times New Roman" w:eastAsia="Times New Roman" w:hAnsi="Times New Roman" w:cs="Times New Roman"/>
          <w:sz w:val="24"/>
          <w:szCs w:val="24"/>
          <w:lang w:eastAsia="ru-RU"/>
        </w:rPr>
        <w:t>обязан самостоятельно принимать решения по вопросам:</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проведения правовой экспертизы проектов государственных контрактов и договоров;</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 xml:space="preserve">разработке правовых актов, регулирующих </w:t>
      </w:r>
      <w:proofErr w:type="spellStart"/>
      <w:r w:rsidR="00B7232E" w:rsidRPr="00310556">
        <w:rPr>
          <w:rFonts w:ascii="Times New Roman" w:eastAsia="Calibri" w:hAnsi="Times New Roman" w:cs="Times New Roman"/>
          <w:sz w:val="24"/>
          <w:szCs w:val="24"/>
        </w:rPr>
        <w:t>претензионно</w:t>
      </w:r>
      <w:proofErr w:type="spellEnd"/>
      <w:r w:rsidR="00B7232E" w:rsidRPr="00310556">
        <w:rPr>
          <w:rFonts w:ascii="Times New Roman" w:eastAsia="Calibri" w:hAnsi="Times New Roman" w:cs="Times New Roman"/>
          <w:sz w:val="24"/>
          <w:szCs w:val="24"/>
        </w:rPr>
        <w:t>-исковую работу Управления.</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7. Перечень вопросов, по которым гражданский</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служащий вправе или обязан участвовать при подготовке</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проектов нормативных правовых актов и (или) проектов</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10556">
        <w:rPr>
          <w:rFonts w:ascii="Times New Roman" w:eastAsia="Times New Roman" w:hAnsi="Times New Roman" w:cs="Times New Roman"/>
          <w:b/>
          <w:sz w:val="24"/>
          <w:szCs w:val="24"/>
          <w:lang w:eastAsia="ru-RU"/>
        </w:rPr>
        <w:t>управленческих и иных решений</w:t>
      </w:r>
    </w:p>
    <w:p w:rsidR="00B7232E" w:rsidRPr="00310556" w:rsidRDefault="00B7232E" w:rsidP="0031055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7.1.</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Главный специалист-эксперт </w:t>
      </w:r>
      <w:r w:rsidR="003D0ED5">
        <w:rPr>
          <w:rFonts w:ascii="Times New Roman" w:eastAsia="Times New Roman" w:hAnsi="Times New Roman" w:cs="Times New Roman"/>
          <w:sz w:val="24"/>
          <w:szCs w:val="24"/>
          <w:lang w:eastAsia="ru-RU"/>
        </w:rPr>
        <w:t>О</w:t>
      </w:r>
      <w:r w:rsidR="00B7232E" w:rsidRPr="00310556">
        <w:rPr>
          <w:rFonts w:ascii="Times New Roman" w:eastAsia="Times New Roman" w:hAnsi="Times New Roman" w:cs="Times New Roman"/>
          <w:sz w:val="24"/>
          <w:szCs w:val="24"/>
          <w:lang w:eastAsia="ru-RU"/>
        </w:rPr>
        <w:t xml:space="preserve">тдела </w:t>
      </w:r>
      <w:r w:rsidR="003D0ED5">
        <w:rPr>
          <w:rFonts w:ascii="Times New Roman" w:eastAsia="Times New Roman" w:hAnsi="Times New Roman" w:cs="Times New Roman"/>
          <w:sz w:val="24"/>
          <w:szCs w:val="24"/>
          <w:lang w:eastAsia="ru-RU"/>
        </w:rPr>
        <w:t xml:space="preserve">Управления </w:t>
      </w:r>
      <w:r w:rsidR="00B7232E" w:rsidRPr="00310556">
        <w:rPr>
          <w:rFonts w:ascii="Times New Roman" w:eastAsia="Times New Roman" w:hAnsi="Times New Roman" w:cs="Times New Roman"/>
          <w:sz w:val="24"/>
          <w:szCs w:val="24"/>
          <w:lang w:eastAsia="ru-RU"/>
        </w:rPr>
        <w:t>в соответствии со своей компетенцией вправе участвовать в подготовке (обсуждении) следующих проектов:</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доку</w:t>
      </w:r>
      <w:r w:rsidR="00374362">
        <w:rPr>
          <w:rFonts w:ascii="Times New Roman" w:eastAsia="Calibri" w:hAnsi="Times New Roman" w:cs="Times New Roman"/>
          <w:sz w:val="24"/>
          <w:szCs w:val="24"/>
        </w:rPr>
        <w:t>ментов, входящих в компетенцию О</w:t>
      </w:r>
      <w:r w:rsidR="00B7232E" w:rsidRPr="00310556">
        <w:rPr>
          <w:rFonts w:ascii="Times New Roman" w:eastAsia="Calibri" w:hAnsi="Times New Roman" w:cs="Times New Roman"/>
          <w:sz w:val="24"/>
          <w:szCs w:val="24"/>
        </w:rPr>
        <w:t xml:space="preserve">тдела; </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374362">
        <w:rPr>
          <w:rFonts w:ascii="Times New Roman" w:eastAsia="Calibri" w:hAnsi="Times New Roman" w:cs="Times New Roman"/>
          <w:sz w:val="24"/>
          <w:szCs w:val="24"/>
        </w:rPr>
        <w:t>Положения об О</w:t>
      </w:r>
      <w:r w:rsidR="00B7232E" w:rsidRPr="00310556">
        <w:rPr>
          <w:rFonts w:ascii="Times New Roman" w:eastAsia="Calibri" w:hAnsi="Times New Roman" w:cs="Times New Roman"/>
          <w:sz w:val="24"/>
          <w:szCs w:val="24"/>
        </w:rPr>
        <w:t>тделе;</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proofErr w:type="gramStart"/>
      <w:r w:rsidR="00374362">
        <w:rPr>
          <w:rFonts w:ascii="Times New Roman" w:eastAsia="Times New Roman" w:hAnsi="Times New Roman" w:cs="Times New Roman"/>
          <w:sz w:val="24"/>
          <w:szCs w:val="24"/>
          <w:lang w:eastAsia="ru-RU"/>
        </w:rPr>
        <w:t>проекте</w:t>
      </w:r>
      <w:proofErr w:type="gramEnd"/>
      <w:r w:rsidR="00374362">
        <w:rPr>
          <w:rFonts w:ascii="Times New Roman" w:eastAsia="Times New Roman" w:hAnsi="Times New Roman" w:cs="Times New Roman"/>
          <w:sz w:val="24"/>
          <w:szCs w:val="24"/>
          <w:lang w:eastAsia="ru-RU"/>
        </w:rPr>
        <w:t xml:space="preserve"> графиков отпусков О</w:t>
      </w:r>
      <w:r w:rsidR="00B7232E" w:rsidRPr="00310556">
        <w:rPr>
          <w:rFonts w:ascii="Times New Roman" w:eastAsia="Times New Roman" w:hAnsi="Times New Roman" w:cs="Times New Roman"/>
          <w:sz w:val="24"/>
          <w:szCs w:val="24"/>
          <w:lang w:eastAsia="ru-RU"/>
        </w:rPr>
        <w:t>тдела</w:t>
      </w:r>
    </w:p>
    <w:p w:rsidR="00B7232E" w:rsidRPr="00310556" w:rsidRDefault="00A845E7"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Главный специалист-эксперт </w:t>
      </w:r>
      <w:r w:rsidR="003D0ED5">
        <w:rPr>
          <w:rFonts w:ascii="Times New Roman" w:eastAsia="Times New Roman" w:hAnsi="Times New Roman" w:cs="Times New Roman"/>
          <w:sz w:val="24"/>
          <w:szCs w:val="24"/>
          <w:lang w:eastAsia="ru-RU"/>
        </w:rPr>
        <w:t>О</w:t>
      </w:r>
      <w:r w:rsidR="00B7232E" w:rsidRPr="00310556">
        <w:rPr>
          <w:rFonts w:ascii="Times New Roman" w:eastAsia="Times New Roman" w:hAnsi="Times New Roman" w:cs="Times New Roman"/>
          <w:sz w:val="24"/>
          <w:szCs w:val="24"/>
          <w:lang w:eastAsia="ru-RU"/>
        </w:rPr>
        <w:t>тдела</w:t>
      </w:r>
      <w:r w:rsidR="003D0ED5">
        <w:rPr>
          <w:rFonts w:ascii="Times New Roman" w:eastAsia="Times New Roman" w:hAnsi="Times New Roman" w:cs="Times New Roman"/>
          <w:sz w:val="24"/>
          <w:szCs w:val="24"/>
          <w:lang w:eastAsia="ru-RU"/>
        </w:rPr>
        <w:t xml:space="preserve"> Управления</w:t>
      </w:r>
      <w:r w:rsidR="00B7232E" w:rsidRPr="00310556">
        <w:rPr>
          <w:rFonts w:ascii="Times New Roman" w:eastAsia="Times New Roman" w:hAnsi="Times New Roman" w:cs="Times New Roman"/>
          <w:sz w:val="24"/>
          <w:szCs w:val="24"/>
          <w:lang w:eastAsia="ru-RU"/>
        </w:rPr>
        <w:t xml:space="preserve"> в соответствии со своей компетенцией обязан участвовать в подготовке (обсуждении) следующих проектов:</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типовых проектов государственных контрактов и договоров; </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ab/>
      </w:r>
      <w:r w:rsidR="00B7232E" w:rsidRPr="00310556">
        <w:rPr>
          <w:rFonts w:ascii="Times New Roman" w:eastAsia="Times New Roman" w:hAnsi="Times New Roman" w:cs="Times New Roman"/>
          <w:sz w:val="24"/>
          <w:szCs w:val="24"/>
          <w:lang w:eastAsia="ru-RU"/>
        </w:rPr>
        <w:t xml:space="preserve">типовых форм статистической информации, предоставляемых в </w:t>
      </w:r>
      <w:r w:rsidR="00374362">
        <w:rPr>
          <w:rFonts w:ascii="Times New Roman" w:eastAsia="Times New Roman" w:hAnsi="Times New Roman" w:cs="Times New Roman"/>
          <w:sz w:val="24"/>
          <w:szCs w:val="24"/>
          <w:lang w:eastAsia="ru-RU"/>
        </w:rPr>
        <w:t>Управление</w:t>
      </w:r>
      <w:r w:rsidR="00B7232E" w:rsidRPr="00310556">
        <w:rPr>
          <w:rFonts w:ascii="Times New Roman" w:eastAsia="Times New Roman" w:hAnsi="Times New Roman" w:cs="Times New Roman"/>
          <w:sz w:val="24"/>
          <w:szCs w:val="24"/>
          <w:lang w:eastAsia="ru-RU"/>
        </w:rPr>
        <w:t xml:space="preserve">; </w:t>
      </w:r>
    </w:p>
    <w:p w:rsidR="00B7232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B7232E" w:rsidRPr="00310556">
        <w:rPr>
          <w:rFonts w:ascii="Times New Roman" w:eastAsia="Calibri" w:hAnsi="Times New Roman" w:cs="Times New Roman"/>
          <w:sz w:val="24"/>
          <w:szCs w:val="24"/>
        </w:rPr>
        <w:t xml:space="preserve">должностных регламентов; </w:t>
      </w:r>
    </w:p>
    <w:p w:rsidR="00B7232E" w:rsidRPr="00310556" w:rsidRDefault="00FA0A66" w:rsidP="00310556">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374362">
        <w:rPr>
          <w:rFonts w:ascii="Times New Roman" w:eastAsia="Calibri" w:hAnsi="Times New Roman" w:cs="Times New Roman"/>
          <w:sz w:val="24"/>
          <w:szCs w:val="24"/>
        </w:rPr>
        <w:t>номенклатуры дел О</w:t>
      </w:r>
      <w:r w:rsidR="00B7232E" w:rsidRPr="00310556">
        <w:rPr>
          <w:rFonts w:ascii="Times New Roman" w:eastAsia="Calibri" w:hAnsi="Times New Roman" w:cs="Times New Roman"/>
          <w:sz w:val="24"/>
          <w:szCs w:val="24"/>
        </w:rPr>
        <w:t>тдела.</w:t>
      </w:r>
    </w:p>
    <w:p w:rsidR="00B7232E" w:rsidRPr="00310556" w:rsidRDefault="00B7232E" w:rsidP="00310556">
      <w:pPr>
        <w:autoSpaceDE w:val="0"/>
        <w:autoSpaceDN w:val="0"/>
        <w:adjustRightInd w:val="0"/>
        <w:spacing w:after="0" w:line="240" w:lineRule="auto"/>
        <w:jc w:val="both"/>
        <w:rPr>
          <w:rFonts w:ascii="Times New Roman" w:eastAsia="Calibri" w:hAnsi="Times New Roman" w:cs="Times New Roman"/>
          <w:sz w:val="24"/>
          <w:szCs w:val="24"/>
        </w:rPr>
      </w:pPr>
    </w:p>
    <w:p w:rsidR="006819E9" w:rsidRDefault="006819E9" w:rsidP="00310556">
      <w:pPr>
        <w:numPr>
          <w:ilvl w:val="0"/>
          <w:numId w:val="10"/>
        </w:numPr>
        <w:autoSpaceDE w:val="0"/>
        <w:autoSpaceDN w:val="0"/>
        <w:adjustRightInd w:val="0"/>
        <w:spacing w:after="0" w:line="240" w:lineRule="auto"/>
        <w:jc w:val="center"/>
        <w:rPr>
          <w:rFonts w:ascii="Times New Roman" w:eastAsia="Calibri" w:hAnsi="Times New Roman" w:cs="Times New Roman"/>
          <w:b/>
          <w:bCs/>
          <w:sz w:val="24"/>
          <w:szCs w:val="24"/>
        </w:rPr>
      </w:pPr>
      <w:r w:rsidRPr="00310556">
        <w:rPr>
          <w:rFonts w:ascii="Times New Roman" w:eastAsia="Calibri" w:hAnsi="Times New Roman" w:cs="Times New Roman"/>
          <w:b/>
          <w:bCs/>
          <w:sz w:val="24"/>
          <w:szCs w:val="24"/>
        </w:rPr>
        <w:t>Сроки и процедуры подготовки, рассмотрения проектов управленческих и иных решений, порядок согласовании и принятии данных решений</w:t>
      </w:r>
    </w:p>
    <w:p w:rsidR="004A11D6" w:rsidRPr="00310556" w:rsidRDefault="004A11D6" w:rsidP="004A11D6">
      <w:pPr>
        <w:autoSpaceDE w:val="0"/>
        <w:autoSpaceDN w:val="0"/>
        <w:adjustRightInd w:val="0"/>
        <w:spacing w:after="0" w:line="240" w:lineRule="auto"/>
        <w:rPr>
          <w:rFonts w:ascii="Times New Roman" w:eastAsia="Calibri" w:hAnsi="Times New Roman" w:cs="Times New Roman"/>
          <w:b/>
          <w:bCs/>
          <w:sz w:val="24"/>
          <w:szCs w:val="24"/>
        </w:rPr>
      </w:pPr>
    </w:p>
    <w:p w:rsidR="006819E9" w:rsidRPr="00310556" w:rsidRDefault="006819E9"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В соответствии со своими должностными обязанностями </w:t>
      </w:r>
      <w:r w:rsidR="009E535B" w:rsidRPr="00310556">
        <w:rPr>
          <w:rFonts w:ascii="Times New Roman" w:eastAsia="Times New Roman" w:hAnsi="Times New Roman" w:cs="Times New Roman"/>
          <w:bCs/>
          <w:sz w:val="24"/>
          <w:szCs w:val="24"/>
          <w:lang w:eastAsia="ru-RU"/>
        </w:rPr>
        <w:t>главный специалист-эксперт</w:t>
      </w:r>
      <w:r w:rsidRPr="00310556">
        <w:rPr>
          <w:rFonts w:ascii="Times New Roman" w:eastAsia="Calibri" w:hAnsi="Times New Roman" w:cs="Times New Roman"/>
          <w:sz w:val="24"/>
          <w:szCs w:val="24"/>
        </w:rPr>
        <w:t xml:space="preserve"> </w:t>
      </w:r>
      <w:r w:rsidR="008D0EF4">
        <w:rPr>
          <w:rFonts w:ascii="Times New Roman" w:eastAsia="Calibri" w:hAnsi="Times New Roman" w:cs="Times New Roman"/>
          <w:sz w:val="24"/>
          <w:szCs w:val="24"/>
        </w:rPr>
        <w:t>О</w:t>
      </w:r>
      <w:r w:rsidR="00DB7664">
        <w:rPr>
          <w:rFonts w:ascii="Times New Roman" w:eastAsia="Calibri" w:hAnsi="Times New Roman" w:cs="Times New Roman"/>
          <w:sz w:val="24"/>
          <w:szCs w:val="24"/>
        </w:rPr>
        <w:t>тдела</w:t>
      </w:r>
      <w:r w:rsidRPr="00310556">
        <w:rPr>
          <w:rFonts w:ascii="Times New Roman" w:eastAsia="Calibri" w:hAnsi="Times New Roman" w:cs="Times New Roman"/>
          <w:sz w:val="24"/>
          <w:szCs w:val="24"/>
        </w:rPr>
        <w:t xml:space="preserve"> Управления принимает решения в сроки, </w:t>
      </w:r>
      <w:r w:rsidR="00DB7664">
        <w:rPr>
          <w:rFonts w:ascii="Times New Roman" w:eastAsia="Calibri" w:hAnsi="Times New Roman" w:cs="Times New Roman"/>
          <w:sz w:val="24"/>
          <w:szCs w:val="24"/>
        </w:rPr>
        <w:t xml:space="preserve">установленные законодательными и </w:t>
      </w:r>
      <w:r w:rsidRPr="00310556">
        <w:rPr>
          <w:rFonts w:ascii="Times New Roman" w:eastAsia="Calibri" w:hAnsi="Times New Roman" w:cs="Times New Roman"/>
          <w:sz w:val="24"/>
          <w:szCs w:val="24"/>
        </w:rPr>
        <w:t>иными нормативными  правовыми  актами  Российской  Федерации.</w:t>
      </w:r>
    </w:p>
    <w:p w:rsidR="006819E9" w:rsidRPr="00310556" w:rsidRDefault="006819E9"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819E9" w:rsidRPr="00310556" w:rsidRDefault="006819E9" w:rsidP="00310556">
      <w:pPr>
        <w:numPr>
          <w:ilvl w:val="0"/>
          <w:numId w:val="10"/>
        </w:numPr>
        <w:autoSpaceDE w:val="0"/>
        <w:autoSpaceDN w:val="0"/>
        <w:adjustRightInd w:val="0"/>
        <w:spacing w:after="0" w:line="240" w:lineRule="auto"/>
        <w:jc w:val="center"/>
        <w:rPr>
          <w:rFonts w:ascii="Times New Roman" w:eastAsia="Calibri" w:hAnsi="Times New Roman" w:cs="Times New Roman"/>
          <w:b/>
          <w:bCs/>
          <w:sz w:val="24"/>
          <w:szCs w:val="24"/>
        </w:rPr>
      </w:pPr>
      <w:proofErr w:type="gramStart"/>
      <w:r w:rsidRPr="00310556">
        <w:rPr>
          <w:rFonts w:ascii="Times New Roman" w:eastAsia="Calibri" w:hAnsi="Times New Roman" w:cs="Times New Roman"/>
          <w:b/>
          <w:bCs/>
          <w:sz w:val="24"/>
          <w:szCs w:val="24"/>
        </w:rPr>
        <w:t xml:space="preserve">Порядок служебного взаимодействии гражданского служащего в связи с исполнением </w:t>
      </w:r>
      <w:r w:rsidRPr="00310556">
        <w:rPr>
          <w:rFonts w:ascii="Times New Roman" w:eastAsia="Calibri" w:hAnsi="Times New Roman" w:cs="Times New Roman"/>
          <w:b/>
          <w:sz w:val="24"/>
          <w:szCs w:val="24"/>
        </w:rPr>
        <w:t>им</w:t>
      </w:r>
      <w:r w:rsidRPr="00310556">
        <w:rPr>
          <w:rFonts w:ascii="Times New Roman" w:eastAsia="Calibri" w:hAnsi="Times New Roman" w:cs="Times New Roman"/>
          <w:sz w:val="24"/>
          <w:szCs w:val="24"/>
        </w:rPr>
        <w:t xml:space="preserve"> </w:t>
      </w:r>
      <w:r w:rsidRPr="00310556">
        <w:rPr>
          <w:rFonts w:ascii="Times New Roman" w:eastAsia="Calibri" w:hAnsi="Times New Roman" w:cs="Times New Roman"/>
          <w:b/>
          <w:bCs/>
          <w:sz w:val="24"/>
          <w:szCs w:val="24"/>
        </w:rPr>
        <w:t>должностных обязанностей с гражданскими служащими того же государственного органа, гражданскими служащими иных государственных органов, другими гражданами, а также с организациями</w:t>
      </w:r>
      <w:proofErr w:type="gramEnd"/>
    </w:p>
    <w:p w:rsidR="00FF3C0A" w:rsidRPr="00310556" w:rsidRDefault="00FF3C0A" w:rsidP="00310556">
      <w:pPr>
        <w:autoSpaceDE w:val="0"/>
        <w:autoSpaceDN w:val="0"/>
        <w:adjustRightInd w:val="0"/>
        <w:spacing w:after="0" w:line="240" w:lineRule="auto"/>
        <w:rPr>
          <w:rFonts w:ascii="Times New Roman" w:eastAsia="Calibri" w:hAnsi="Times New Roman" w:cs="Times New Roman"/>
          <w:b/>
          <w:bCs/>
          <w:sz w:val="24"/>
          <w:szCs w:val="24"/>
        </w:rPr>
      </w:pPr>
    </w:p>
    <w:p w:rsidR="006819E9" w:rsidRPr="00310556" w:rsidRDefault="006819E9"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310556">
        <w:rPr>
          <w:rFonts w:ascii="Times New Roman" w:eastAsia="Calibri" w:hAnsi="Times New Roman" w:cs="Times New Roman"/>
          <w:sz w:val="24"/>
          <w:szCs w:val="24"/>
        </w:rPr>
        <w:t xml:space="preserve">Взаимодействие </w:t>
      </w:r>
      <w:r w:rsidR="009E535B" w:rsidRPr="00310556">
        <w:rPr>
          <w:rFonts w:ascii="Times New Roman" w:eastAsia="Times New Roman" w:hAnsi="Times New Roman" w:cs="Times New Roman"/>
          <w:bCs/>
          <w:sz w:val="24"/>
          <w:szCs w:val="24"/>
          <w:lang w:eastAsia="ru-RU"/>
        </w:rPr>
        <w:t>главного специалиста-эксперта</w:t>
      </w:r>
      <w:r w:rsidR="009E535B" w:rsidRPr="00310556">
        <w:rPr>
          <w:rFonts w:ascii="Times New Roman" w:eastAsia="Calibri" w:hAnsi="Times New Roman" w:cs="Times New Roman"/>
          <w:sz w:val="24"/>
          <w:szCs w:val="24"/>
        </w:rPr>
        <w:t xml:space="preserve"> </w:t>
      </w:r>
      <w:r w:rsidR="00374362">
        <w:rPr>
          <w:rFonts w:ascii="Times New Roman" w:eastAsia="Calibri" w:hAnsi="Times New Roman" w:cs="Times New Roman"/>
          <w:sz w:val="24"/>
          <w:szCs w:val="24"/>
        </w:rPr>
        <w:t>О</w:t>
      </w:r>
      <w:r w:rsidRPr="00310556">
        <w:rPr>
          <w:rFonts w:ascii="Times New Roman" w:eastAsia="Calibri" w:hAnsi="Times New Roman" w:cs="Times New Roman"/>
          <w:sz w:val="24"/>
          <w:szCs w:val="24"/>
        </w:rPr>
        <w:t>тдела Управления с государственными служащими Ростехнадзора,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 утвержденных Указом Президента № 885 и требований к служебному поведению, установленных статьей 18 Федерального закона № 79-ФЗ, а также в соответствии с иными нормативными правовыми актами Российской Федерации.</w:t>
      </w:r>
      <w:proofErr w:type="gramEnd"/>
    </w:p>
    <w:p w:rsidR="008D0EF4" w:rsidRPr="00310556" w:rsidRDefault="008D0EF4"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6819E9" w:rsidRPr="00310556" w:rsidRDefault="006819E9" w:rsidP="00310556">
      <w:pPr>
        <w:numPr>
          <w:ilvl w:val="0"/>
          <w:numId w:val="10"/>
        </w:numPr>
        <w:autoSpaceDE w:val="0"/>
        <w:autoSpaceDN w:val="0"/>
        <w:adjustRightInd w:val="0"/>
        <w:spacing w:after="0" w:line="240" w:lineRule="auto"/>
        <w:jc w:val="center"/>
        <w:rPr>
          <w:rFonts w:ascii="Times New Roman" w:eastAsia="Calibri" w:hAnsi="Times New Roman" w:cs="Times New Roman"/>
          <w:b/>
          <w:bCs/>
          <w:sz w:val="24"/>
          <w:szCs w:val="24"/>
        </w:rPr>
      </w:pPr>
      <w:r w:rsidRPr="00310556">
        <w:rPr>
          <w:rFonts w:ascii="Times New Roman" w:eastAsia="Calibri" w:hAnsi="Times New Roman" w:cs="Times New Roman"/>
          <w:b/>
          <w:bCs/>
          <w:sz w:val="24"/>
          <w:szCs w:val="24"/>
        </w:rPr>
        <w:t>Перечень государственных услуг</w:t>
      </w:r>
      <w:r w:rsidRPr="00310556">
        <w:rPr>
          <w:rFonts w:ascii="Times New Roman" w:eastAsia="Calibri" w:hAnsi="Times New Roman" w:cs="Times New Roman"/>
          <w:sz w:val="24"/>
          <w:szCs w:val="24"/>
        </w:rPr>
        <w:t xml:space="preserve">, </w:t>
      </w:r>
      <w:r w:rsidRPr="00310556">
        <w:rPr>
          <w:rFonts w:ascii="Times New Roman" w:eastAsia="Calibri" w:hAnsi="Times New Roman" w:cs="Times New Roman"/>
          <w:b/>
          <w:bCs/>
          <w:sz w:val="24"/>
          <w:szCs w:val="24"/>
        </w:rPr>
        <w:t xml:space="preserve">оказываемых гражданам и организациям и </w:t>
      </w:r>
      <w:proofErr w:type="gramStart"/>
      <w:r w:rsidRPr="00310556">
        <w:rPr>
          <w:rFonts w:ascii="Times New Roman" w:eastAsia="Calibri" w:hAnsi="Times New Roman" w:cs="Times New Roman"/>
          <w:b/>
          <w:bCs/>
          <w:sz w:val="24"/>
          <w:szCs w:val="24"/>
        </w:rPr>
        <w:t>соответствии</w:t>
      </w:r>
      <w:proofErr w:type="gramEnd"/>
      <w:r w:rsidRPr="00310556">
        <w:rPr>
          <w:rFonts w:ascii="Times New Roman" w:eastAsia="Calibri" w:hAnsi="Times New Roman" w:cs="Times New Roman"/>
          <w:b/>
          <w:bCs/>
          <w:sz w:val="24"/>
          <w:szCs w:val="24"/>
        </w:rPr>
        <w:t xml:space="preserve"> с административными регламентами Управления </w:t>
      </w:r>
    </w:p>
    <w:p w:rsidR="00440961" w:rsidRPr="00310556" w:rsidRDefault="00440961" w:rsidP="00310556">
      <w:pPr>
        <w:autoSpaceDE w:val="0"/>
        <w:autoSpaceDN w:val="0"/>
        <w:adjustRightInd w:val="0"/>
        <w:spacing w:after="0" w:line="240" w:lineRule="auto"/>
        <w:rPr>
          <w:rFonts w:ascii="Times New Roman" w:eastAsia="Calibri" w:hAnsi="Times New Roman" w:cs="Times New Roman"/>
          <w:b/>
          <w:bCs/>
          <w:sz w:val="24"/>
          <w:szCs w:val="24"/>
        </w:rPr>
      </w:pPr>
    </w:p>
    <w:p w:rsidR="00440961" w:rsidRPr="00310556" w:rsidRDefault="009E535B"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Times New Roman" w:hAnsi="Times New Roman" w:cs="Times New Roman"/>
          <w:bCs/>
          <w:sz w:val="24"/>
          <w:szCs w:val="24"/>
          <w:lang w:eastAsia="ru-RU"/>
        </w:rPr>
        <w:t>Главный специалист-эксперт</w:t>
      </w:r>
      <w:r w:rsidR="006819E9" w:rsidRPr="00310556">
        <w:rPr>
          <w:rFonts w:ascii="Times New Roman" w:eastAsia="Calibri" w:hAnsi="Times New Roman" w:cs="Times New Roman"/>
          <w:sz w:val="24"/>
          <w:szCs w:val="24"/>
        </w:rPr>
        <w:t xml:space="preserve"> </w:t>
      </w:r>
      <w:r w:rsidR="003D0ED5">
        <w:rPr>
          <w:rFonts w:ascii="Times New Roman" w:eastAsia="Calibri" w:hAnsi="Times New Roman" w:cs="Times New Roman"/>
          <w:sz w:val="24"/>
          <w:szCs w:val="24"/>
        </w:rPr>
        <w:t>О</w:t>
      </w:r>
      <w:r w:rsidR="006819E9" w:rsidRPr="00310556">
        <w:rPr>
          <w:rFonts w:ascii="Times New Roman" w:eastAsia="Calibri" w:hAnsi="Times New Roman" w:cs="Times New Roman"/>
          <w:sz w:val="24"/>
          <w:szCs w:val="24"/>
        </w:rPr>
        <w:t>тдела Управления государственные услуги не оказывает.</w:t>
      </w:r>
    </w:p>
    <w:p w:rsidR="006819E9" w:rsidRPr="00310556" w:rsidRDefault="006819E9" w:rsidP="00310556">
      <w:pPr>
        <w:numPr>
          <w:ilvl w:val="0"/>
          <w:numId w:val="10"/>
        </w:numPr>
        <w:autoSpaceDE w:val="0"/>
        <w:autoSpaceDN w:val="0"/>
        <w:adjustRightInd w:val="0"/>
        <w:spacing w:after="0" w:line="240" w:lineRule="auto"/>
        <w:jc w:val="center"/>
        <w:rPr>
          <w:rFonts w:ascii="Times New Roman" w:eastAsia="Calibri" w:hAnsi="Times New Roman" w:cs="Times New Roman"/>
          <w:b/>
          <w:bCs/>
          <w:sz w:val="24"/>
          <w:szCs w:val="24"/>
        </w:rPr>
      </w:pPr>
      <w:r w:rsidRPr="00310556">
        <w:rPr>
          <w:rFonts w:ascii="Times New Roman" w:eastAsia="Calibri" w:hAnsi="Times New Roman" w:cs="Times New Roman"/>
          <w:b/>
          <w:bCs/>
          <w:sz w:val="24"/>
          <w:szCs w:val="24"/>
        </w:rPr>
        <w:t>Показатели эффективности и</w:t>
      </w:r>
      <w:r w:rsidRPr="00310556">
        <w:rPr>
          <w:rFonts w:ascii="Times New Roman" w:eastAsia="Calibri" w:hAnsi="Times New Roman" w:cs="Times New Roman"/>
          <w:sz w:val="24"/>
          <w:szCs w:val="24"/>
        </w:rPr>
        <w:t xml:space="preserve"> </w:t>
      </w:r>
      <w:r w:rsidRPr="00310556">
        <w:rPr>
          <w:rFonts w:ascii="Times New Roman" w:eastAsia="Calibri" w:hAnsi="Times New Roman" w:cs="Times New Roman"/>
          <w:b/>
          <w:bCs/>
          <w:sz w:val="24"/>
          <w:szCs w:val="24"/>
        </w:rPr>
        <w:t>результативности профессиональной служебной деятельности</w:t>
      </w:r>
    </w:p>
    <w:p w:rsidR="00440961" w:rsidRPr="00310556" w:rsidRDefault="00440961" w:rsidP="00310556">
      <w:pPr>
        <w:autoSpaceDE w:val="0"/>
        <w:autoSpaceDN w:val="0"/>
        <w:adjustRightInd w:val="0"/>
        <w:spacing w:after="0" w:line="240" w:lineRule="auto"/>
        <w:rPr>
          <w:rFonts w:ascii="Times New Roman" w:eastAsia="Calibri" w:hAnsi="Times New Roman" w:cs="Times New Roman"/>
          <w:b/>
          <w:bCs/>
          <w:sz w:val="24"/>
          <w:szCs w:val="24"/>
        </w:rPr>
      </w:pPr>
    </w:p>
    <w:p w:rsidR="00090F0E" w:rsidRPr="00310556" w:rsidRDefault="00090F0E"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sidRPr="00310556">
        <w:rPr>
          <w:rFonts w:ascii="Times New Roman" w:eastAsia="Calibri" w:hAnsi="Times New Roman" w:cs="Times New Roman"/>
          <w:sz w:val="24"/>
          <w:szCs w:val="24"/>
        </w:rPr>
        <w:t xml:space="preserve">Эффективность профессиональной служебной деятельности </w:t>
      </w:r>
      <w:r w:rsidR="003D0ED5">
        <w:rPr>
          <w:rFonts w:ascii="Times New Roman" w:eastAsia="Calibri" w:hAnsi="Times New Roman" w:cs="Times New Roman"/>
          <w:sz w:val="24"/>
          <w:szCs w:val="24"/>
        </w:rPr>
        <w:t>главного</w:t>
      </w:r>
      <w:r w:rsidR="003D0ED5">
        <w:rPr>
          <w:rFonts w:ascii="Times New Roman" w:eastAsia="Calibri" w:hAnsi="Times New Roman" w:cs="Times New Roman"/>
          <w:sz w:val="24"/>
          <w:szCs w:val="24"/>
        </w:rPr>
        <w:br/>
      </w:r>
      <w:r w:rsidRPr="00310556">
        <w:rPr>
          <w:rFonts w:ascii="Times New Roman" w:eastAsia="Calibri" w:hAnsi="Times New Roman" w:cs="Times New Roman"/>
          <w:sz w:val="24"/>
          <w:szCs w:val="24"/>
        </w:rPr>
        <w:t xml:space="preserve">специалиста-эксперта </w:t>
      </w:r>
      <w:r w:rsidR="003D0ED5">
        <w:rPr>
          <w:rFonts w:ascii="Times New Roman" w:eastAsia="Calibri" w:hAnsi="Times New Roman" w:cs="Times New Roman"/>
          <w:sz w:val="24"/>
          <w:szCs w:val="24"/>
        </w:rPr>
        <w:t xml:space="preserve">Отдела Управления </w:t>
      </w:r>
      <w:r w:rsidRPr="00310556">
        <w:rPr>
          <w:rFonts w:ascii="Times New Roman" w:eastAsia="Calibri" w:hAnsi="Times New Roman" w:cs="Times New Roman"/>
          <w:sz w:val="24"/>
          <w:szCs w:val="24"/>
        </w:rPr>
        <w:t>оценивается по следующим показателям:</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выполняемому объему работы и интенсивности труда, способности сохранять высокую работоспособность в экстремальных условиях, соблюдению служебной дисциплины;</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своевременности и оперативности выполнения поручений, рассмотрений обращений граждан и юридических лиц;</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качеству выполненной работы (подготовке документов в соответствии с установленными требованиями, полному и логичному изложению материала, юридически грамотному составлению документа, отсутствию стилистических и грамматических ошибок);</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профессиональной компетентности (знанию законодательных, нормативных правовых актов, широте профессионального кругозора, умению работать с документами);</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творческому подходу к решению поставленных задач, активности и инициативе в освоении новых компьютерных и информационных технологий, способности быстро адаптироваться к новым условиям и требованиям, самостоятельности выполнения служебных обязанностей;</w:t>
      </w:r>
    </w:p>
    <w:p w:rsidR="00090F0E" w:rsidRPr="00310556" w:rsidRDefault="00FA0A66"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Pr>
          <w:rFonts w:ascii="Times New Roman" w:eastAsia="Calibri" w:hAnsi="Times New Roman" w:cs="Times New Roman"/>
          <w:sz w:val="24"/>
          <w:szCs w:val="24"/>
        </w:rPr>
        <w:tab/>
      </w:r>
      <w:r w:rsidR="00090F0E" w:rsidRPr="00310556">
        <w:rPr>
          <w:rFonts w:ascii="Times New Roman" w:eastAsia="Calibri" w:hAnsi="Times New Roman" w:cs="Times New Roman"/>
          <w:sz w:val="24"/>
          <w:szCs w:val="24"/>
        </w:rPr>
        <w:t>осознанию ответственности за последствия свои</w:t>
      </w:r>
      <w:r w:rsidR="00DA7284">
        <w:rPr>
          <w:rFonts w:ascii="Times New Roman" w:eastAsia="Calibri" w:hAnsi="Times New Roman" w:cs="Times New Roman"/>
          <w:sz w:val="24"/>
          <w:szCs w:val="24"/>
        </w:rPr>
        <w:t>х действий, принимаемых решений.</w:t>
      </w:r>
    </w:p>
    <w:p w:rsidR="00263AA5" w:rsidRPr="00310556" w:rsidRDefault="00263AA5" w:rsidP="00310556">
      <w:pPr>
        <w:autoSpaceDE w:val="0"/>
        <w:autoSpaceDN w:val="0"/>
        <w:adjustRightInd w:val="0"/>
        <w:spacing w:after="0" w:line="240" w:lineRule="auto"/>
        <w:ind w:firstLine="709"/>
        <w:jc w:val="both"/>
        <w:rPr>
          <w:rFonts w:ascii="Times New Roman" w:eastAsia="Calibri" w:hAnsi="Times New Roman" w:cs="Times New Roman"/>
          <w:sz w:val="24"/>
          <w:szCs w:val="24"/>
        </w:rPr>
      </w:pPr>
    </w:p>
    <w:p w:rsidR="000B22FC" w:rsidRDefault="000B22FC" w:rsidP="000B22FC">
      <w:pPr>
        <w:spacing w:after="0" w:line="240" w:lineRule="auto"/>
        <w:jc w:val="both"/>
        <w:outlineLvl w:val="0"/>
        <w:rPr>
          <w:rFonts w:ascii="Times New Roman" w:eastAsia="Calibri" w:hAnsi="Times New Roman" w:cs="Times New Roman"/>
          <w:sz w:val="24"/>
          <w:szCs w:val="24"/>
        </w:rPr>
      </w:pPr>
      <w:bookmarkStart w:id="8" w:name="_GoBack"/>
      <w:bookmarkEnd w:id="8"/>
    </w:p>
    <w:p w:rsidR="00310556" w:rsidRPr="00E235BF" w:rsidRDefault="00310556" w:rsidP="00310556">
      <w:pPr>
        <w:jc w:val="both"/>
      </w:pPr>
    </w:p>
    <w:p w:rsidR="00310556" w:rsidRDefault="00310556" w:rsidP="00310556">
      <w:pPr>
        <w:spacing w:after="0" w:line="240" w:lineRule="auto"/>
        <w:jc w:val="both"/>
        <w:outlineLvl w:val="0"/>
      </w:pPr>
    </w:p>
    <w:p w:rsidR="00310556" w:rsidRPr="00310556" w:rsidRDefault="00310556" w:rsidP="00FF3C0A">
      <w:pPr>
        <w:spacing w:after="0" w:line="240" w:lineRule="auto"/>
        <w:jc w:val="both"/>
        <w:outlineLvl w:val="0"/>
        <w:rPr>
          <w:rFonts w:ascii="Times New Roman" w:hAnsi="Times New Roman" w:cs="Times New Roman"/>
          <w:sz w:val="24"/>
          <w:szCs w:val="24"/>
        </w:rPr>
      </w:pPr>
    </w:p>
    <w:sectPr w:rsidR="00310556" w:rsidRPr="00310556" w:rsidSect="00DB7664">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F65" w:rsidRDefault="00E06F65" w:rsidP="00D96AF2">
      <w:pPr>
        <w:spacing w:after="0" w:line="240" w:lineRule="auto"/>
      </w:pPr>
      <w:r>
        <w:separator/>
      </w:r>
    </w:p>
  </w:endnote>
  <w:endnote w:type="continuationSeparator" w:id="0">
    <w:p w:rsidR="00E06F65" w:rsidRDefault="00E06F65" w:rsidP="00D96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F65" w:rsidRDefault="00E06F65" w:rsidP="00D96AF2">
      <w:pPr>
        <w:spacing w:after="0" w:line="240" w:lineRule="auto"/>
      </w:pPr>
      <w:r>
        <w:separator/>
      </w:r>
    </w:p>
  </w:footnote>
  <w:footnote w:type="continuationSeparator" w:id="0">
    <w:p w:rsidR="00E06F65" w:rsidRDefault="00E06F65" w:rsidP="00D96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1024"/>
      <w:docPartObj>
        <w:docPartGallery w:val="Page Numbers (Top of Page)"/>
        <w:docPartUnique/>
      </w:docPartObj>
    </w:sdtPr>
    <w:sdtEndPr/>
    <w:sdtContent>
      <w:p w:rsidR="00F87BA7" w:rsidRDefault="00F87BA7">
        <w:pPr>
          <w:pStyle w:val="a3"/>
          <w:jc w:val="center"/>
        </w:pPr>
        <w:r w:rsidRPr="00FE4AEA">
          <w:rPr>
            <w:rFonts w:ascii="Times New Roman" w:hAnsi="Times New Roman"/>
            <w:sz w:val="28"/>
          </w:rPr>
          <w:fldChar w:fldCharType="begin"/>
        </w:r>
        <w:r w:rsidRPr="00FE4AEA">
          <w:rPr>
            <w:rFonts w:ascii="Times New Roman" w:hAnsi="Times New Roman"/>
            <w:sz w:val="28"/>
          </w:rPr>
          <w:instrText xml:space="preserve"> PAGE   \* MERGEFORMAT </w:instrText>
        </w:r>
        <w:r w:rsidRPr="00FE4AEA">
          <w:rPr>
            <w:rFonts w:ascii="Times New Roman" w:hAnsi="Times New Roman"/>
            <w:sz w:val="28"/>
          </w:rPr>
          <w:fldChar w:fldCharType="separate"/>
        </w:r>
        <w:r w:rsidR="00832D62">
          <w:rPr>
            <w:rFonts w:ascii="Times New Roman" w:hAnsi="Times New Roman"/>
            <w:noProof/>
            <w:sz w:val="28"/>
          </w:rPr>
          <w:t>8</w:t>
        </w:r>
        <w:r w:rsidRPr="00FE4AEA">
          <w:rPr>
            <w:rFonts w:ascii="Times New Roman" w:hAnsi="Times New Roman"/>
            <w:sz w:val="28"/>
          </w:rPr>
          <w:fldChar w:fldCharType="end"/>
        </w:r>
      </w:p>
    </w:sdtContent>
  </w:sdt>
  <w:p w:rsidR="00F87BA7" w:rsidRDefault="00F87BA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22D58"/>
    <w:multiLevelType w:val="multilevel"/>
    <w:tmpl w:val="F31E5388"/>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0B541E"/>
    <w:multiLevelType w:val="multilevel"/>
    <w:tmpl w:val="8E62C69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721954"/>
    <w:multiLevelType w:val="multilevel"/>
    <w:tmpl w:val="B0984CA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9F2E7E"/>
    <w:multiLevelType w:val="multilevel"/>
    <w:tmpl w:val="96DE5EB0"/>
    <w:lvl w:ilvl="0">
      <w:start w:val="2"/>
      <w:numFmt w:val="decimal"/>
      <w:lvlText w:val="%1."/>
      <w:lvlJc w:val="left"/>
      <w:rPr>
        <w:rFonts w:ascii="Times New Roman" w:eastAsia="Times New Roman" w:hAnsi="Times New Roman" w:cs="Times New Roman"/>
        <w:b/>
        <w:bCs/>
        <w:i w:val="0"/>
        <w:iCs w:val="0"/>
        <w:smallCaps w:val="0"/>
        <w:strike w:val="0"/>
        <w:color w:val="000000"/>
        <w:spacing w:val="5"/>
        <w:w w:val="100"/>
        <w:position w:val="0"/>
        <w:sz w:val="21"/>
        <w:szCs w:val="21"/>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F227A4"/>
    <w:multiLevelType w:val="hybridMultilevel"/>
    <w:tmpl w:val="08FC0B1A"/>
    <w:lvl w:ilvl="0" w:tplc="3B2C97B0">
      <w:start w:val="1"/>
      <w:numFmt w:val="decimal"/>
      <w:lvlText w:val="24.%1."/>
      <w:lvlJc w:val="left"/>
      <w:pPr>
        <w:ind w:left="1355" w:hanging="360"/>
      </w:pPr>
      <w:rPr>
        <w:rFonts w:hint="default"/>
        <w:b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5">
    <w:nsid w:val="2C5E4881"/>
    <w:multiLevelType w:val="multilevel"/>
    <w:tmpl w:val="78EEC432"/>
    <w:lvl w:ilvl="0">
      <w:start w:val="1"/>
      <w:numFmt w:val="decimal"/>
      <w:lvlText w:val="%1."/>
      <w:lvlJc w:val="left"/>
      <w:pPr>
        <w:ind w:left="720" w:hanging="360"/>
      </w:pPr>
      <w:rPr>
        <w:rFonts w:cs="Times New Roman"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2E047BAD"/>
    <w:multiLevelType w:val="multilevel"/>
    <w:tmpl w:val="F31E5388"/>
    <w:lvl w:ilvl="0">
      <w:start w:val="1"/>
      <w:numFmt w:val="bullet"/>
      <w:lvlText w:val=""/>
      <w:lvlJc w:val="left"/>
      <w:rPr>
        <w:rFonts w:ascii="Symbol" w:hAnsi="Symbol" w:hint="default"/>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A32F1E"/>
    <w:multiLevelType w:val="multilevel"/>
    <w:tmpl w:val="77988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AA7204"/>
    <w:multiLevelType w:val="multilevel"/>
    <w:tmpl w:val="AD24BB60"/>
    <w:lvl w:ilvl="0">
      <w:start w:val="3"/>
      <w:numFmt w:val="decimal"/>
      <w:lvlText w:val="%1."/>
      <w:lvlJc w:val="left"/>
      <w:pPr>
        <w:ind w:left="360" w:hanging="360"/>
      </w:pPr>
      <w:rPr>
        <w:rFonts w:hint="default"/>
      </w:rPr>
    </w:lvl>
    <w:lvl w:ilvl="1">
      <w:start w:val="2"/>
      <w:numFmt w:val="decimal"/>
      <w:lvlText w:val="%1.%2."/>
      <w:lvlJc w:val="left"/>
      <w:pPr>
        <w:ind w:left="2498" w:hanging="360"/>
      </w:pPr>
      <w:rPr>
        <w:rFonts w:hint="default"/>
      </w:rPr>
    </w:lvl>
    <w:lvl w:ilvl="2">
      <w:start w:val="1"/>
      <w:numFmt w:val="decimal"/>
      <w:lvlText w:val="%1.%2.%3."/>
      <w:lvlJc w:val="left"/>
      <w:pPr>
        <w:ind w:left="4996" w:hanging="720"/>
      </w:pPr>
      <w:rPr>
        <w:rFonts w:hint="default"/>
      </w:rPr>
    </w:lvl>
    <w:lvl w:ilvl="3">
      <w:start w:val="1"/>
      <w:numFmt w:val="decimal"/>
      <w:lvlText w:val="%1.%2.%3.%4."/>
      <w:lvlJc w:val="left"/>
      <w:pPr>
        <w:ind w:left="7134" w:hanging="720"/>
      </w:pPr>
      <w:rPr>
        <w:rFonts w:hint="default"/>
      </w:rPr>
    </w:lvl>
    <w:lvl w:ilvl="4">
      <w:start w:val="1"/>
      <w:numFmt w:val="decimal"/>
      <w:lvlText w:val="%1.%2.%3.%4.%5."/>
      <w:lvlJc w:val="left"/>
      <w:pPr>
        <w:ind w:left="9632" w:hanging="1080"/>
      </w:pPr>
      <w:rPr>
        <w:rFonts w:hint="default"/>
      </w:rPr>
    </w:lvl>
    <w:lvl w:ilvl="5">
      <w:start w:val="1"/>
      <w:numFmt w:val="decimal"/>
      <w:lvlText w:val="%1.%2.%3.%4.%5.%6."/>
      <w:lvlJc w:val="left"/>
      <w:pPr>
        <w:ind w:left="11770" w:hanging="1080"/>
      </w:pPr>
      <w:rPr>
        <w:rFonts w:hint="default"/>
      </w:rPr>
    </w:lvl>
    <w:lvl w:ilvl="6">
      <w:start w:val="1"/>
      <w:numFmt w:val="decimal"/>
      <w:lvlText w:val="%1.%2.%3.%4.%5.%6.%7."/>
      <w:lvlJc w:val="left"/>
      <w:pPr>
        <w:ind w:left="14268" w:hanging="1440"/>
      </w:pPr>
      <w:rPr>
        <w:rFonts w:hint="default"/>
      </w:rPr>
    </w:lvl>
    <w:lvl w:ilvl="7">
      <w:start w:val="1"/>
      <w:numFmt w:val="decimal"/>
      <w:lvlText w:val="%1.%2.%3.%4.%5.%6.%7.%8."/>
      <w:lvlJc w:val="left"/>
      <w:pPr>
        <w:ind w:left="16406" w:hanging="1440"/>
      </w:pPr>
      <w:rPr>
        <w:rFonts w:hint="default"/>
      </w:rPr>
    </w:lvl>
    <w:lvl w:ilvl="8">
      <w:start w:val="1"/>
      <w:numFmt w:val="decimal"/>
      <w:lvlText w:val="%1.%2.%3.%4.%5.%6.%7.%8.%9."/>
      <w:lvlJc w:val="left"/>
      <w:pPr>
        <w:ind w:left="18904" w:hanging="1800"/>
      </w:pPr>
      <w:rPr>
        <w:rFonts w:hint="default"/>
      </w:rPr>
    </w:lvl>
  </w:abstractNum>
  <w:abstractNum w:abstractNumId="9">
    <w:nsid w:val="3E1901E7"/>
    <w:multiLevelType w:val="multilevel"/>
    <w:tmpl w:val="74E29782"/>
    <w:lvl w:ilvl="0">
      <w:start w:val="3"/>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437D43D8"/>
    <w:multiLevelType w:val="multilevel"/>
    <w:tmpl w:val="DF00BDDE"/>
    <w:lvl w:ilvl="0">
      <w:start w:val="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147AC9"/>
    <w:multiLevelType w:val="multilevel"/>
    <w:tmpl w:val="8BDC058E"/>
    <w:lvl w:ilvl="0">
      <w:start w:val="1"/>
      <w:numFmt w:val="decimal"/>
      <w:lvlText w:val="%1."/>
      <w:lvlJc w:val="left"/>
      <w:pPr>
        <w:ind w:left="360" w:hanging="360"/>
      </w:pPr>
      <w:rPr>
        <w:rFonts w:eastAsia="Calibri" w:hint="default"/>
      </w:rPr>
    </w:lvl>
    <w:lvl w:ilvl="1">
      <w:start w:val="1"/>
      <w:numFmt w:val="decimal"/>
      <w:lvlText w:val="%1.%2."/>
      <w:lvlJc w:val="left"/>
      <w:pPr>
        <w:ind w:left="1069" w:hanging="36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2847" w:hanging="72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625" w:hanging="1080"/>
      </w:pPr>
      <w:rPr>
        <w:rFonts w:eastAsia="Calibri" w:hint="default"/>
      </w:rPr>
    </w:lvl>
    <w:lvl w:ilvl="6">
      <w:start w:val="1"/>
      <w:numFmt w:val="decimal"/>
      <w:lvlText w:val="%1.%2.%3.%4.%5.%6.%7."/>
      <w:lvlJc w:val="left"/>
      <w:pPr>
        <w:ind w:left="5694" w:hanging="1440"/>
      </w:pPr>
      <w:rPr>
        <w:rFonts w:eastAsia="Calibri" w:hint="default"/>
      </w:rPr>
    </w:lvl>
    <w:lvl w:ilvl="7">
      <w:start w:val="1"/>
      <w:numFmt w:val="decimal"/>
      <w:lvlText w:val="%1.%2.%3.%4.%5.%6.%7.%8."/>
      <w:lvlJc w:val="left"/>
      <w:pPr>
        <w:ind w:left="6403" w:hanging="1440"/>
      </w:pPr>
      <w:rPr>
        <w:rFonts w:eastAsia="Calibri" w:hint="default"/>
      </w:rPr>
    </w:lvl>
    <w:lvl w:ilvl="8">
      <w:start w:val="1"/>
      <w:numFmt w:val="decimal"/>
      <w:lvlText w:val="%1.%2.%3.%4.%5.%6.%7.%8.%9."/>
      <w:lvlJc w:val="left"/>
      <w:pPr>
        <w:ind w:left="7472" w:hanging="1800"/>
      </w:pPr>
      <w:rPr>
        <w:rFonts w:eastAsia="Calibri" w:hint="default"/>
      </w:rPr>
    </w:lvl>
  </w:abstractNum>
  <w:abstractNum w:abstractNumId="12">
    <w:nsid w:val="45A348E0"/>
    <w:multiLevelType w:val="multilevel"/>
    <w:tmpl w:val="19A4068C"/>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471AFD"/>
    <w:multiLevelType w:val="multilevel"/>
    <w:tmpl w:val="49CA482A"/>
    <w:lvl w:ilvl="0">
      <w:start w:val="1"/>
      <w:numFmt w:val="decimal"/>
      <w:lvlText w:val="%1."/>
      <w:lvlJc w:val="left"/>
      <w:pPr>
        <w:ind w:left="720" w:hanging="360"/>
      </w:pPr>
    </w:lvl>
    <w:lvl w:ilvl="1">
      <w:start w:val="1"/>
      <w:numFmt w:val="decimal"/>
      <w:isLgl/>
      <w:lvlText w:val="%2."/>
      <w:lvlJc w:val="left"/>
      <w:pPr>
        <w:ind w:left="2019" w:hanging="1485"/>
      </w:pPr>
      <w:rPr>
        <w:rFonts w:ascii="Times New Roman" w:eastAsia="Calibri" w:hAnsi="Times New Roman" w:cs="Times New Roman"/>
        <w:b w:val="0"/>
      </w:rPr>
    </w:lvl>
    <w:lvl w:ilvl="2">
      <w:start w:val="5"/>
      <w:numFmt w:val="decimal"/>
      <w:isLgl/>
      <w:lvlText w:val="%1.%2.%3."/>
      <w:lvlJc w:val="left"/>
      <w:pPr>
        <w:ind w:left="2193" w:hanging="1485"/>
      </w:pPr>
      <w:rPr>
        <w:rFonts w:hint="default"/>
        <w:b w:val="0"/>
      </w:rPr>
    </w:lvl>
    <w:lvl w:ilvl="3">
      <w:start w:val="1"/>
      <w:numFmt w:val="decimal"/>
      <w:isLgl/>
      <w:lvlText w:val="%1.%2.%3.%4."/>
      <w:lvlJc w:val="left"/>
      <w:pPr>
        <w:ind w:left="2367" w:hanging="1485"/>
      </w:pPr>
      <w:rPr>
        <w:rFonts w:hint="default"/>
        <w:b w:val="0"/>
      </w:rPr>
    </w:lvl>
    <w:lvl w:ilvl="4">
      <w:start w:val="1"/>
      <w:numFmt w:val="decimal"/>
      <w:isLgl/>
      <w:lvlText w:val="%1.%2.%3.%4.%5."/>
      <w:lvlJc w:val="left"/>
      <w:pPr>
        <w:ind w:left="2541" w:hanging="1485"/>
      </w:pPr>
      <w:rPr>
        <w:rFonts w:hint="default"/>
        <w:b w:val="0"/>
      </w:rPr>
    </w:lvl>
    <w:lvl w:ilvl="5">
      <w:start w:val="1"/>
      <w:numFmt w:val="decimal"/>
      <w:isLgl/>
      <w:lvlText w:val="%1.%2.%3.%4.%5.%6."/>
      <w:lvlJc w:val="left"/>
      <w:pPr>
        <w:ind w:left="2715" w:hanging="1485"/>
      </w:pPr>
      <w:rPr>
        <w:rFonts w:hint="default"/>
        <w:b w:val="0"/>
      </w:rPr>
    </w:lvl>
    <w:lvl w:ilvl="6">
      <w:start w:val="1"/>
      <w:numFmt w:val="decimal"/>
      <w:isLgl/>
      <w:lvlText w:val="%1.%2.%3.%4.%5.%6.%7."/>
      <w:lvlJc w:val="left"/>
      <w:pPr>
        <w:ind w:left="3204" w:hanging="1800"/>
      </w:pPr>
      <w:rPr>
        <w:rFonts w:hint="default"/>
        <w:b w:val="0"/>
      </w:rPr>
    </w:lvl>
    <w:lvl w:ilvl="7">
      <w:start w:val="1"/>
      <w:numFmt w:val="decimal"/>
      <w:isLgl/>
      <w:lvlText w:val="%1.%2.%3.%4.%5.%6.%7.%8."/>
      <w:lvlJc w:val="left"/>
      <w:pPr>
        <w:ind w:left="3378" w:hanging="1800"/>
      </w:pPr>
      <w:rPr>
        <w:rFonts w:hint="default"/>
        <w:b w:val="0"/>
      </w:rPr>
    </w:lvl>
    <w:lvl w:ilvl="8">
      <w:start w:val="1"/>
      <w:numFmt w:val="decimal"/>
      <w:isLgl/>
      <w:lvlText w:val="%1.%2.%3.%4.%5.%6.%7.%8.%9."/>
      <w:lvlJc w:val="left"/>
      <w:pPr>
        <w:ind w:left="3912" w:hanging="2160"/>
      </w:pPr>
      <w:rPr>
        <w:rFonts w:hint="default"/>
        <w:b w:val="0"/>
      </w:rPr>
    </w:lvl>
  </w:abstractNum>
  <w:abstractNum w:abstractNumId="14">
    <w:nsid w:val="55AC6FAF"/>
    <w:multiLevelType w:val="multilevel"/>
    <w:tmpl w:val="D754342A"/>
    <w:lvl w:ilvl="0">
      <w:start w:val="2"/>
      <w:numFmt w:val="decimal"/>
      <w:lvlText w:val="%1"/>
      <w:lvlJc w:val="left"/>
      <w:pPr>
        <w:ind w:left="600" w:hanging="600"/>
      </w:pPr>
      <w:rPr>
        <w:rFonts w:hint="default"/>
        <w:b w:val="0"/>
      </w:rPr>
    </w:lvl>
    <w:lvl w:ilvl="1">
      <w:start w:val="2"/>
      <w:numFmt w:val="decimal"/>
      <w:lvlText w:val="%1.%2"/>
      <w:lvlJc w:val="left"/>
      <w:pPr>
        <w:ind w:left="954" w:hanging="600"/>
      </w:pPr>
      <w:rPr>
        <w:rFonts w:hint="default"/>
        <w:b w:val="0"/>
      </w:rPr>
    </w:lvl>
    <w:lvl w:ilvl="2">
      <w:start w:val="3"/>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992" w:hanging="2160"/>
      </w:pPr>
      <w:rPr>
        <w:rFonts w:hint="default"/>
        <w:b w:val="0"/>
      </w:rPr>
    </w:lvl>
  </w:abstractNum>
  <w:abstractNum w:abstractNumId="15">
    <w:nsid w:val="765F6062"/>
    <w:multiLevelType w:val="multilevel"/>
    <w:tmpl w:val="61AEAE5A"/>
    <w:lvl w:ilvl="0">
      <w:start w:val="3"/>
      <w:numFmt w:val="decimal"/>
      <w:lvlText w:val="%1."/>
      <w:lvlJc w:val="left"/>
      <w:pPr>
        <w:ind w:left="450" w:hanging="450"/>
      </w:pPr>
    </w:lvl>
    <w:lvl w:ilvl="1">
      <w:start w:val="1"/>
      <w:numFmt w:val="decimal"/>
      <w:lvlText w:val="%1.%2."/>
      <w:lvlJc w:val="left"/>
      <w:pPr>
        <w:ind w:left="1254" w:hanging="720"/>
      </w:pPr>
    </w:lvl>
    <w:lvl w:ilvl="2">
      <w:start w:val="1"/>
      <w:numFmt w:val="decimal"/>
      <w:lvlText w:val="%1.%2.%3."/>
      <w:lvlJc w:val="left"/>
      <w:pPr>
        <w:ind w:left="1788" w:hanging="720"/>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16">
    <w:nsid w:val="77E030CA"/>
    <w:multiLevelType w:val="multilevel"/>
    <w:tmpl w:val="E01643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3D3888"/>
    <w:multiLevelType w:val="multilevel"/>
    <w:tmpl w:val="FB2EB01E"/>
    <w:lvl w:ilvl="0">
      <w:start w:val="2"/>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3"/>
  </w:num>
  <w:num w:numId="3">
    <w:abstractNumId w:val="4"/>
  </w:num>
  <w:num w:numId="4">
    <w:abstractNumId w:val="3"/>
  </w:num>
  <w:num w:numId="5">
    <w:abstractNumId w:val="16"/>
  </w:num>
  <w:num w:numId="6">
    <w:abstractNumId w:val="7"/>
  </w:num>
  <w:num w:numId="7">
    <w:abstractNumId w:val="6"/>
  </w:num>
  <w:num w:numId="8">
    <w:abstractNumId w:val="12"/>
  </w:num>
  <w:num w:numId="9">
    <w:abstractNumId w:val="0"/>
  </w:num>
  <w:num w:numId="10">
    <w:abstractNumId w:val="10"/>
  </w:num>
  <w:num w:numId="11">
    <w:abstractNumId w:val="17"/>
  </w:num>
  <w:num w:numId="12">
    <w:abstractNumId w:val="14"/>
  </w:num>
  <w:num w:numId="13">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8"/>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CD4"/>
    <w:rsid w:val="0003325A"/>
    <w:rsid w:val="00040B8D"/>
    <w:rsid w:val="00056A43"/>
    <w:rsid w:val="00090F0E"/>
    <w:rsid w:val="0009389E"/>
    <w:rsid w:val="000B22FC"/>
    <w:rsid w:val="000E4840"/>
    <w:rsid w:val="00104FDA"/>
    <w:rsid w:val="00114160"/>
    <w:rsid w:val="00120E4F"/>
    <w:rsid w:val="00126C77"/>
    <w:rsid w:val="00142834"/>
    <w:rsid w:val="00186E1C"/>
    <w:rsid w:val="001B64A7"/>
    <w:rsid w:val="001D1576"/>
    <w:rsid w:val="001D365F"/>
    <w:rsid w:val="001F5714"/>
    <w:rsid w:val="0020007B"/>
    <w:rsid w:val="002421FD"/>
    <w:rsid w:val="00263AA5"/>
    <w:rsid w:val="002D5C57"/>
    <w:rsid w:val="002E4711"/>
    <w:rsid w:val="002E5D96"/>
    <w:rsid w:val="00310556"/>
    <w:rsid w:val="00310C3A"/>
    <w:rsid w:val="00317210"/>
    <w:rsid w:val="00325DEB"/>
    <w:rsid w:val="0035619D"/>
    <w:rsid w:val="0037038C"/>
    <w:rsid w:val="00371CA4"/>
    <w:rsid w:val="00373F74"/>
    <w:rsid w:val="00374362"/>
    <w:rsid w:val="00382E9F"/>
    <w:rsid w:val="003834C9"/>
    <w:rsid w:val="003955CC"/>
    <w:rsid w:val="003D0ED5"/>
    <w:rsid w:val="003F5A98"/>
    <w:rsid w:val="00440961"/>
    <w:rsid w:val="00444877"/>
    <w:rsid w:val="0048176E"/>
    <w:rsid w:val="00482D6A"/>
    <w:rsid w:val="004A11D6"/>
    <w:rsid w:val="00544E17"/>
    <w:rsid w:val="00554B8E"/>
    <w:rsid w:val="005563ED"/>
    <w:rsid w:val="005635BC"/>
    <w:rsid w:val="005710E9"/>
    <w:rsid w:val="00592845"/>
    <w:rsid w:val="005A5400"/>
    <w:rsid w:val="005D294C"/>
    <w:rsid w:val="005E1A19"/>
    <w:rsid w:val="005F0B9C"/>
    <w:rsid w:val="00610F28"/>
    <w:rsid w:val="006353A0"/>
    <w:rsid w:val="006439AF"/>
    <w:rsid w:val="00674FFA"/>
    <w:rsid w:val="006819E9"/>
    <w:rsid w:val="006D0797"/>
    <w:rsid w:val="006F02CB"/>
    <w:rsid w:val="00720910"/>
    <w:rsid w:val="007435FD"/>
    <w:rsid w:val="00746CAD"/>
    <w:rsid w:val="007B1278"/>
    <w:rsid w:val="007D1004"/>
    <w:rsid w:val="007D70D8"/>
    <w:rsid w:val="0080661F"/>
    <w:rsid w:val="00807DB6"/>
    <w:rsid w:val="00813F8D"/>
    <w:rsid w:val="00832D62"/>
    <w:rsid w:val="00832E51"/>
    <w:rsid w:val="0085401B"/>
    <w:rsid w:val="008620AA"/>
    <w:rsid w:val="008753A7"/>
    <w:rsid w:val="0088132D"/>
    <w:rsid w:val="008A5529"/>
    <w:rsid w:val="008D0EF4"/>
    <w:rsid w:val="008F6856"/>
    <w:rsid w:val="00957C10"/>
    <w:rsid w:val="009E535B"/>
    <w:rsid w:val="00A50E37"/>
    <w:rsid w:val="00A845E7"/>
    <w:rsid w:val="00AB42C3"/>
    <w:rsid w:val="00B17400"/>
    <w:rsid w:val="00B21F8F"/>
    <w:rsid w:val="00B26E76"/>
    <w:rsid w:val="00B7232E"/>
    <w:rsid w:val="00B77198"/>
    <w:rsid w:val="00B7761A"/>
    <w:rsid w:val="00BB5153"/>
    <w:rsid w:val="00BB5FD2"/>
    <w:rsid w:val="00BF5C2D"/>
    <w:rsid w:val="00C74470"/>
    <w:rsid w:val="00C91E8F"/>
    <w:rsid w:val="00C9557F"/>
    <w:rsid w:val="00C961C8"/>
    <w:rsid w:val="00CA0DE5"/>
    <w:rsid w:val="00D05F09"/>
    <w:rsid w:val="00D25943"/>
    <w:rsid w:val="00D50E2C"/>
    <w:rsid w:val="00D96AF2"/>
    <w:rsid w:val="00DA7284"/>
    <w:rsid w:val="00DA7ECA"/>
    <w:rsid w:val="00DB7664"/>
    <w:rsid w:val="00DC180D"/>
    <w:rsid w:val="00DD28A6"/>
    <w:rsid w:val="00DE5269"/>
    <w:rsid w:val="00DF1E53"/>
    <w:rsid w:val="00DF6591"/>
    <w:rsid w:val="00E06F65"/>
    <w:rsid w:val="00E240BE"/>
    <w:rsid w:val="00E45E45"/>
    <w:rsid w:val="00E53B6F"/>
    <w:rsid w:val="00E5712A"/>
    <w:rsid w:val="00E73CD4"/>
    <w:rsid w:val="00E74AC0"/>
    <w:rsid w:val="00EB3576"/>
    <w:rsid w:val="00EC0693"/>
    <w:rsid w:val="00EC7D6C"/>
    <w:rsid w:val="00ED530F"/>
    <w:rsid w:val="00F00BA9"/>
    <w:rsid w:val="00F26502"/>
    <w:rsid w:val="00F80CB8"/>
    <w:rsid w:val="00F87BA7"/>
    <w:rsid w:val="00FA0A66"/>
    <w:rsid w:val="00FA691D"/>
    <w:rsid w:val="00FF3C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4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link w:val="a9"/>
    <w:uiPriority w:val="34"/>
    <w:qFormat/>
    <w:rsid w:val="00EB3576"/>
    <w:pPr>
      <w:ind w:left="720"/>
      <w:contextualSpacing/>
    </w:pPr>
  </w:style>
  <w:style w:type="paragraph" w:styleId="aa">
    <w:name w:val="footer"/>
    <w:basedOn w:val="a"/>
    <w:link w:val="ab"/>
    <w:uiPriority w:val="99"/>
    <w:unhideWhenUsed/>
    <w:rsid w:val="006819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19E9"/>
  </w:style>
  <w:style w:type="character" w:customStyle="1" w:styleId="10">
    <w:name w:val="Заголовок 1 Знак"/>
    <w:basedOn w:val="a0"/>
    <w:link w:val="1"/>
    <w:uiPriority w:val="9"/>
    <w:rsid w:val="00104FDA"/>
    <w:rPr>
      <w:rFonts w:ascii="Times New Roman" w:eastAsia="Times New Roman" w:hAnsi="Times New Roman" w:cs="Times New Roman"/>
      <w:b/>
      <w:bCs/>
      <w:kern w:val="36"/>
      <w:sz w:val="48"/>
      <w:szCs w:val="48"/>
      <w:lang w:eastAsia="ru-RU"/>
    </w:rPr>
  </w:style>
  <w:style w:type="character" w:customStyle="1" w:styleId="nobr">
    <w:name w:val="nobr"/>
    <w:basedOn w:val="a0"/>
    <w:rsid w:val="00104FDA"/>
  </w:style>
  <w:style w:type="character" w:customStyle="1" w:styleId="ac">
    <w:name w:val="Основной текст_"/>
    <w:basedOn w:val="a0"/>
    <w:link w:val="2"/>
    <w:rsid w:val="006F02CB"/>
    <w:rPr>
      <w:rFonts w:ascii="Times New Roman" w:eastAsia="Times New Roman" w:hAnsi="Times New Roman" w:cs="Times New Roman"/>
      <w:spacing w:val="2"/>
      <w:sz w:val="21"/>
      <w:szCs w:val="21"/>
      <w:shd w:val="clear" w:color="auto" w:fill="FFFFFF"/>
    </w:rPr>
  </w:style>
  <w:style w:type="paragraph" w:customStyle="1" w:styleId="2">
    <w:name w:val="Основной текст2"/>
    <w:basedOn w:val="a"/>
    <w:link w:val="ac"/>
    <w:rsid w:val="006F02CB"/>
    <w:pPr>
      <w:widowControl w:val="0"/>
      <w:shd w:val="clear" w:color="auto" w:fill="FFFFFF"/>
      <w:spacing w:after="0" w:line="274" w:lineRule="exact"/>
    </w:pPr>
    <w:rPr>
      <w:rFonts w:ascii="Times New Roman" w:eastAsia="Times New Roman" w:hAnsi="Times New Roman" w:cs="Times New Roman"/>
      <w:spacing w:val="2"/>
      <w:sz w:val="21"/>
      <w:szCs w:val="21"/>
    </w:rPr>
  </w:style>
  <w:style w:type="paragraph" w:customStyle="1" w:styleId="ConsPlusNormal">
    <w:name w:val="ConsPlusNormal"/>
    <w:rsid w:val="003105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105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alloon Text"/>
    <w:basedOn w:val="a"/>
    <w:link w:val="ae"/>
    <w:uiPriority w:val="99"/>
    <w:semiHidden/>
    <w:unhideWhenUsed/>
    <w:rsid w:val="00DB766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7664"/>
    <w:rPr>
      <w:rFonts w:ascii="Tahoma" w:hAnsi="Tahoma" w:cs="Tahoma"/>
      <w:sz w:val="16"/>
      <w:szCs w:val="16"/>
    </w:rPr>
  </w:style>
  <w:style w:type="character" w:customStyle="1" w:styleId="a9">
    <w:name w:val="Абзац списка Знак"/>
    <w:link w:val="a8"/>
    <w:uiPriority w:val="34"/>
    <w:locked/>
    <w:rsid w:val="00FA0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4F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6A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96AF2"/>
  </w:style>
  <w:style w:type="paragraph" w:styleId="a5">
    <w:name w:val="footnote text"/>
    <w:basedOn w:val="a"/>
    <w:link w:val="a6"/>
    <w:rsid w:val="00D96AF2"/>
    <w:pPr>
      <w:spacing w:after="0" w:line="240" w:lineRule="auto"/>
      <w:jc w:val="both"/>
    </w:pPr>
    <w:rPr>
      <w:rFonts w:ascii="Calibri" w:eastAsia="Calibri" w:hAnsi="Calibri" w:cs="Times New Roman"/>
      <w:sz w:val="20"/>
      <w:szCs w:val="20"/>
    </w:rPr>
  </w:style>
  <w:style w:type="character" w:customStyle="1" w:styleId="a6">
    <w:name w:val="Текст сноски Знак"/>
    <w:basedOn w:val="a0"/>
    <w:link w:val="a5"/>
    <w:rsid w:val="00D96AF2"/>
    <w:rPr>
      <w:rFonts w:ascii="Calibri" w:eastAsia="Calibri" w:hAnsi="Calibri" w:cs="Times New Roman"/>
      <w:sz w:val="20"/>
      <w:szCs w:val="20"/>
    </w:rPr>
  </w:style>
  <w:style w:type="character" w:styleId="a7">
    <w:name w:val="footnote reference"/>
    <w:rsid w:val="00D96AF2"/>
    <w:rPr>
      <w:rFonts w:cs="Times New Roman"/>
      <w:vertAlign w:val="superscript"/>
    </w:rPr>
  </w:style>
  <w:style w:type="paragraph" w:styleId="a8">
    <w:name w:val="List Paragraph"/>
    <w:basedOn w:val="a"/>
    <w:link w:val="a9"/>
    <w:uiPriority w:val="34"/>
    <w:qFormat/>
    <w:rsid w:val="00EB3576"/>
    <w:pPr>
      <w:ind w:left="720"/>
      <w:contextualSpacing/>
    </w:pPr>
  </w:style>
  <w:style w:type="paragraph" w:styleId="aa">
    <w:name w:val="footer"/>
    <w:basedOn w:val="a"/>
    <w:link w:val="ab"/>
    <w:uiPriority w:val="99"/>
    <w:unhideWhenUsed/>
    <w:rsid w:val="006819E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19E9"/>
  </w:style>
  <w:style w:type="character" w:customStyle="1" w:styleId="10">
    <w:name w:val="Заголовок 1 Знак"/>
    <w:basedOn w:val="a0"/>
    <w:link w:val="1"/>
    <w:uiPriority w:val="9"/>
    <w:rsid w:val="00104FDA"/>
    <w:rPr>
      <w:rFonts w:ascii="Times New Roman" w:eastAsia="Times New Roman" w:hAnsi="Times New Roman" w:cs="Times New Roman"/>
      <w:b/>
      <w:bCs/>
      <w:kern w:val="36"/>
      <w:sz w:val="48"/>
      <w:szCs w:val="48"/>
      <w:lang w:eastAsia="ru-RU"/>
    </w:rPr>
  </w:style>
  <w:style w:type="character" w:customStyle="1" w:styleId="nobr">
    <w:name w:val="nobr"/>
    <w:basedOn w:val="a0"/>
    <w:rsid w:val="00104FDA"/>
  </w:style>
  <w:style w:type="character" w:customStyle="1" w:styleId="ac">
    <w:name w:val="Основной текст_"/>
    <w:basedOn w:val="a0"/>
    <w:link w:val="2"/>
    <w:rsid w:val="006F02CB"/>
    <w:rPr>
      <w:rFonts w:ascii="Times New Roman" w:eastAsia="Times New Roman" w:hAnsi="Times New Roman" w:cs="Times New Roman"/>
      <w:spacing w:val="2"/>
      <w:sz w:val="21"/>
      <w:szCs w:val="21"/>
      <w:shd w:val="clear" w:color="auto" w:fill="FFFFFF"/>
    </w:rPr>
  </w:style>
  <w:style w:type="paragraph" w:customStyle="1" w:styleId="2">
    <w:name w:val="Основной текст2"/>
    <w:basedOn w:val="a"/>
    <w:link w:val="ac"/>
    <w:rsid w:val="006F02CB"/>
    <w:pPr>
      <w:widowControl w:val="0"/>
      <w:shd w:val="clear" w:color="auto" w:fill="FFFFFF"/>
      <w:spacing w:after="0" w:line="274" w:lineRule="exact"/>
    </w:pPr>
    <w:rPr>
      <w:rFonts w:ascii="Times New Roman" w:eastAsia="Times New Roman" w:hAnsi="Times New Roman" w:cs="Times New Roman"/>
      <w:spacing w:val="2"/>
      <w:sz w:val="21"/>
      <w:szCs w:val="21"/>
    </w:rPr>
  </w:style>
  <w:style w:type="paragraph" w:customStyle="1" w:styleId="ConsPlusNormal">
    <w:name w:val="ConsPlusNormal"/>
    <w:rsid w:val="0031055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3105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d">
    <w:name w:val="Balloon Text"/>
    <w:basedOn w:val="a"/>
    <w:link w:val="ae"/>
    <w:uiPriority w:val="99"/>
    <w:semiHidden/>
    <w:unhideWhenUsed/>
    <w:rsid w:val="00DB766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7664"/>
    <w:rPr>
      <w:rFonts w:ascii="Tahoma" w:hAnsi="Tahoma" w:cs="Tahoma"/>
      <w:sz w:val="16"/>
      <w:szCs w:val="16"/>
    </w:rPr>
  </w:style>
  <w:style w:type="character" w:customStyle="1" w:styleId="a9">
    <w:name w:val="Абзац списка Знак"/>
    <w:link w:val="a8"/>
    <w:uiPriority w:val="34"/>
    <w:locked/>
    <w:rsid w:val="00FA0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7873">
      <w:bodyDiv w:val="1"/>
      <w:marLeft w:val="0"/>
      <w:marRight w:val="0"/>
      <w:marTop w:val="0"/>
      <w:marBottom w:val="0"/>
      <w:divBdr>
        <w:top w:val="none" w:sz="0" w:space="0" w:color="auto"/>
        <w:left w:val="none" w:sz="0" w:space="0" w:color="auto"/>
        <w:bottom w:val="none" w:sz="0" w:space="0" w:color="auto"/>
        <w:right w:val="none" w:sz="0" w:space="0" w:color="auto"/>
      </w:divBdr>
    </w:div>
    <w:div w:id="246767666">
      <w:bodyDiv w:val="1"/>
      <w:marLeft w:val="0"/>
      <w:marRight w:val="0"/>
      <w:marTop w:val="0"/>
      <w:marBottom w:val="0"/>
      <w:divBdr>
        <w:top w:val="none" w:sz="0" w:space="0" w:color="auto"/>
        <w:left w:val="none" w:sz="0" w:space="0" w:color="auto"/>
        <w:bottom w:val="none" w:sz="0" w:space="0" w:color="auto"/>
        <w:right w:val="none" w:sz="0" w:space="0" w:color="auto"/>
      </w:divBdr>
    </w:div>
    <w:div w:id="934946801">
      <w:bodyDiv w:val="1"/>
      <w:marLeft w:val="0"/>
      <w:marRight w:val="0"/>
      <w:marTop w:val="0"/>
      <w:marBottom w:val="0"/>
      <w:divBdr>
        <w:top w:val="none" w:sz="0" w:space="0" w:color="auto"/>
        <w:left w:val="none" w:sz="0" w:space="0" w:color="auto"/>
        <w:bottom w:val="none" w:sz="0" w:space="0" w:color="auto"/>
        <w:right w:val="none" w:sz="0" w:space="0" w:color="auto"/>
      </w:divBdr>
    </w:div>
    <w:div w:id="1172641270">
      <w:bodyDiv w:val="1"/>
      <w:marLeft w:val="0"/>
      <w:marRight w:val="0"/>
      <w:marTop w:val="0"/>
      <w:marBottom w:val="0"/>
      <w:divBdr>
        <w:top w:val="none" w:sz="0" w:space="0" w:color="auto"/>
        <w:left w:val="none" w:sz="0" w:space="0" w:color="auto"/>
        <w:bottom w:val="none" w:sz="0" w:space="0" w:color="auto"/>
        <w:right w:val="none" w:sz="0" w:space="0" w:color="auto"/>
      </w:divBdr>
    </w:div>
    <w:div w:id="1376808509">
      <w:bodyDiv w:val="1"/>
      <w:marLeft w:val="0"/>
      <w:marRight w:val="0"/>
      <w:marTop w:val="0"/>
      <w:marBottom w:val="0"/>
      <w:divBdr>
        <w:top w:val="none" w:sz="0" w:space="0" w:color="auto"/>
        <w:left w:val="none" w:sz="0" w:space="0" w:color="auto"/>
        <w:bottom w:val="none" w:sz="0" w:space="0" w:color="auto"/>
        <w:right w:val="none" w:sz="0" w:space="0" w:color="auto"/>
      </w:divBdr>
    </w:div>
    <w:div w:id="1378047878">
      <w:bodyDiv w:val="1"/>
      <w:marLeft w:val="0"/>
      <w:marRight w:val="0"/>
      <w:marTop w:val="0"/>
      <w:marBottom w:val="0"/>
      <w:divBdr>
        <w:top w:val="none" w:sz="0" w:space="0" w:color="auto"/>
        <w:left w:val="none" w:sz="0" w:space="0" w:color="auto"/>
        <w:bottom w:val="none" w:sz="0" w:space="0" w:color="auto"/>
        <w:right w:val="none" w:sz="0" w:space="0" w:color="auto"/>
      </w:divBdr>
    </w:div>
    <w:div w:id="1550453539">
      <w:bodyDiv w:val="1"/>
      <w:marLeft w:val="0"/>
      <w:marRight w:val="0"/>
      <w:marTop w:val="0"/>
      <w:marBottom w:val="0"/>
      <w:divBdr>
        <w:top w:val="none" w:sz="0" w:space="0" w:color="auto"/>
        <w:left w:val="none" w:sz="0" w:space="0" w:color="auto"/>
        <w:bottom w:val="none" w:sz="0" w:space="0" w:color="auto"/>
        <w:right w:val="none" w:sz="0" w:space="0" w:color="auto"/>
      </w:divBdr>
    </w:div>
    <w:div w:id="1624997204">
      <w:bodyDiv w:val="1"/>
      <w:marLeft w:val="0"/>
      <w:marRight w:val="0"/>
      <w:marTop w:val="0"/>
      <w:marBottom w:val="0"/>
      <w:divBdr>
        <w:top w:val="none" w:sz="0" w:space="0" w:color="auto"/>
        <w:left w:val="none" w:sz="0" w:space="0" w:color="auto"/>
        <w:bottom w:val="none" w:sz="0" w:space="0" w:color="auto"/>
        <w:right w:val="none" w:sz="0" w:space="0" w:color="auto"/>
      </w:divBdr>
    </w:div>
    <w:div w:id="173670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D40A-6E30-499C-AD8C-C4692B8EC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3508</Words>
  <Characters>19997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Зарета</dc:creator>
  <cp:lastModifiedBy>Адаменко Ольга Михайловна</cp:lastModifiedBy>
  <cp:revision>42</cp:revision>
  <cp:lastPrinted>2017-12-27T15:29:00Z</cp:lastPrinted>
  <dcterms:created xsi:type="dcterms:W3CDTF">2017-09-12T13:20:00Z</dcterms:created>
  <dcterms:modified xsi:type="dcterms:W3CDTF">2018-11-09T06:57:00Z</dcterms:modified>
</cp:coreProperties>
</file>